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91" w:firstLine="0"/>
        <w:jc w:val="left"/>
        <w:rPr>
          <w:rFonts w:ascii="Rubik Light" w:cs="Rubik Light" w:eastAsia="Rubik Light" w:hAnsi="Rubik Light"/>
          <w:b w:val="0"/>
          <w:i w:val="1"/>
          <w:smallCaps w:val="0"/>
          <w:strike w:val="0"/>
          <w:color w:val="000000"/>
          <w:sz w:val="20"/>
          <w:szCs w:val="20"/>
          <w:u w:val="none"/>
          <w:shd w:fill="auto" w:val="clear"/>
          <w:vertAlign w:val="baseline"/>
        </w:rPr>
      </w:pPr>
      <w:r w:rsidDel="00000000" w:rsidR="00000000" w:rsidRPr="00000000">
        <w:rPr>
          <w:rFonts w:ascii="Rubik Light" w:cs="Rubik Light" w:eastAsia="Rubik Light" w:hAnsi="Rubik Light"/>
          <w:b w:val="0"/>
          <w:i w:val="1"/>
          <w:smallCaps w:val="0"/>
          <w:strike w:val="0"/>
          <w:color w:val="000000"/>
          <w:sz w:val="20"/>
          <w:szCs w:val="20"/>
          <w:u w:val="none"/>
          <w:shd w:fill="auto" w:val="clear"/>
          <w:vertAlign w:val="baseline"/>
          <w:rtl w:val="0"/>
        </w:rPr>
        <w:t xml:space="preserve">da predisporre su carta intestata dell’ente/societa’ finanziatore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62" w:right="-29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62" w:right="-291" w:firstLine="0"/>
        <w:jc w:val="left"/>
        <w:rPr>
          <w:rFonts w:ascii="Rubik" w:cs="Rubik" w:eastAsia="Rubik" w:hAnsi="Rubik"/>
          <w:i w:val="0"/>
          <w:smallCaps w:val="0"/>
          <w:strike w:val="0"/>
          <w:color w:val="000000"/>
          <w:sz w:val="20"/>
          <w:szCs w:val="20"/>
          <w:u w:val="none"/>
          <w:shd w:fill="auto" w:val="clear"/>
          <w:vertAlign w:val="baseline"/>
        </w:rPr>
      </w:pPr>
      <w:r w:rsidDel="00000000" w:rsidR="00000000" w:rsidRPr="00000000">
        <w:rPr>
          <w:rFonts w:ascii="Rubik" w:cs="Rubik" w:eastAsia="Rubik" w:hAnsi="Rubik"/>
          <w:i w:val="0"/>
          <w:smallCaps w:val="0"/>
          <w:strike w:val="0"/>
          <w:color w:val="000000"/>
          <w:sz w:val="20"/>
          <w:szCs w:val="20"/>
          <w:u w:val="none"/>
          <w:shd w:fill="auto" w:val="clear"/>
          <w:vertAlign w:val="baseline"/>
          <w:rtl w:val="0"/>
        </w:rPr>
        <w:t xml:space="preserve">All’</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62" w:right="-291" w:firstLine="0"/>
        <w:jc w:val="left"/>
        <w:rPr>
          <w:rFonts w:ascii="Rubik" w:cs="Rubik" w:eastAsia="Rubik" w:hAnsi="Rubik"/>
          <w:i w:val="0"/>
          <w:smallCaps w:val="0"/>
          <w:strike w:val="0"/>
          <w:color w:val="000000"/>
          <w:sz w:val="20"/>
          <w:szCs w:val="20"/>
          <w:u w:val="none"/>
          <w:shd w:fill="auto" w:val="clear"/>
          <w:vertAlign w:val="baseline"/>
        </w:rPr>
      </w:pPr>
      <w:r w:rsidDel="00000000" w:rsidR="00000000" w:rsidRPr="00000000">
        <w:rPr>
          <w:rFonts w:ascii="Rubik" w:cs="Rubik" w:eastAsia="Rubik" w:hAnsi="Rubik"/>
          <w:i w:val="0"/>
          <w:smallCaps w:val="0"/>
          <w:strike w:val="0"/>
          <w:color w:val="000000"/>
          <w:sz w:val="20"/>
          <w:szCs w:val="20"/>
          <w:u w:val="none"/>
          <w:shd w:fill="auto" w:val="clear"/>
          <w:vertAlign w:val="baseline"/>
          <w:rtl w:val="0"/>
        </w:rPr>
        <w:t xml:space="preserve">UNIVERSITA’ DEGLI STUDI DI BERGAMO</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62" w:right="-291" w:firstLine="0"/>
        <w:jc w:val="left"/>
        <w:rPr>
          <w:rFonts w:ascii="Rubik" w:cs="Rubik" w:eastAsia="Rubik" w:hAnsi="Rubik"/>
          <w:i w:val="0"/>
          <w:smallCaps w:val="0"/>
          <w:strike w:val="0"/>
          <w:color w:val="000000"/>
          <w:sz w:val="20"/>
          <w:szCs w:val="20"/>
          <w:u w:val="none"/>
          <w:shd w:fill="auto" w:val="clear"/>
          <w:vertAlign w:val="baseline"/>
        </w:rPr>
      </w:pPr>
      <w:r w:rsidDel="00000000" w:rsidR="00000000" w:rsidRPr="00000000">
        <w:rPr>
          <w:rFonts w:ascii="Rubik" w:cs="Rubik" w:eastAsia="Rubik" w:hAnsi="Rubik"/>
          <w:i w:val="0"/>
          <w:smallCaps w:val="0"/>
          <w:strike w:val="0"/>
          <w:color w:val="000000"/>
          <w:sz w:val="20"/>
          <w:szCs w:val="20"/>
          <w:u w:val="none"/>
          <w:shd w:fill="auto" w:val="clear"/>
          <w:vertAlign w:val="baseline"/>
          <w:rtl w:val="0"/>
        </w:rPr>
        <w:t xml:space="preserve">Scuola di Alta Formazione dottorale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62" w:right="-291" w:firstLine="0"/>
        <w:jc w:val="left"/>
        <w:rPr>
          <w:rFonts w:ascii="Rubik" w:cs="Rubik" w:eastAsia="Rubik" w:hAnsi="Rubik"/>
          <w:i w:val="0"/>
          <w:smallCaps w:val="0"/>
          <w:strike w:val="0"/>
          <w:color w:val="000000"/>
          <w:sz w:val="20"/>
          <w:szCs w:val="20"/>
          <w:u w:val="none"/>
          <w:shd w:fill="auto" w:val="clear"/>
          <w:vertAlign w:val="baseline"/>
        </w:rPr>
      </w:pPr>
      <w:r w:rsidDel="00000000" w:rsidR="00000000" w:rsidRPr="00000000">
        <w:rPr>
          <w:rFonts w:ascii="Rubik" w:cs="Rubik" w:eastAsia="Rubik" w:hAnsi="Rubik"/>
          <w:i w:val="0"/>
          <w:smallCaps w:val="0"/>
          <w:strike w:val="0"/>
          <w:color w:val="000000"/>
          <w:sz w:val="20"/>
          <w:szCs w:val="20"/>
          <w:u w:val="none"/>
          <w:shd w:fill="auto" w:val="clear"/>
          <w:vertAlign w:val="baseline"/>
          <w:rtl w:val="0"/>
        </w:rPr>
        <w:t xml:space="preserve">Via dei Caniana, 2</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62" w:right="-291" w:firstLine="0"/>
        <w:jc w:val="left"/>
        <w:rPr>
          <w:rFonts w:ascii="Rubik" w:cs="Rubik" w:eastAsia="Rubik" w:hAnsi="Rubik"/>
          <w:i w:val="0"/>
          <w:smallCaps w:val="0"/>
          <w:strike w:val="0"/>
          <w:color w:val="000000"/>
          <w:sz w:val="20"/>
          <w:szCs w:val="20"/>
          <w:u w:val="none"/>
          <w:shd w:fill="auto" w:val="clear"/>
          <w:vertAlign w:val="baseline"/>
        </w:rPr>
      </w:pPr>
      <w:r w:rsidDel="00000000" w:rsidR="00000000" w:rsidRPr="00000000">
        <w:rPr>
          <w:rFonts w:ascii="Rubik" w:cs="Rubik" w:eastAsia="Rubik" w:hAnsi="Rubik"/>
          <w:i w:val="0"/>
          <w:smallCaps w:val="0"/>
          <w:strike w:val="0"/>
          <w:color w:val="000000"/>
          <w:sz w:val="20"/>
          <w:szCs w:val="20"/>
          <w:u w:val="none"/>
          <w:shd w:fill="auto" w:val="clear"/>
          <w:vertAlign w:val="baseline"/>
          <w:rtl w:val="0"/>
        </w:rPr>
        <w:t xml:space="preserve">24127 BERGAMO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62" w:right="-291" w:firstLine="0"/>
        <w:jc w:val="left"/>
        <w:rPr>
          <w:rFonts w:ascii="Rubik" w:cs="Rubik" w:eastAsia="Rubik" w:hAnsi="Rubik"/>
          <w:i w:val="0"/>
          <w:smallCaps w:val="0"/>
          <w:strike w:val="0"/>
          <w:color w:val="000000"/>
          <w:sz w:val="20"/>
          <w:szCs w:val="20"/>
          <w:u w:val="none"/>
          <w:shd w:fill="auto" w:val="clear"/>
          <w:vertAlign w:val="baseline"/>
        </w:rPr>
      </w:pPr>
      <w:r w:rsidDel="00000000" w:rsidR="00000000" w:rsidRPr="00000000">
        <w:rPr>
          <w:rFonts w:ascii="Rubik" w:cs="Rubik" w:eastAsia="Rubik" w:hAnsi="Rubik"/>
          <w:i w:val="0"/>
          <w:smallCaps w:val="0"/>
          <w:strike w:val="0"/>
          <w:color w:val="000000"/>
          <w:sz w:val="20"/>
          <w:szCs w:val="20"/>
          <w:u w:val="none"/>
          <w:shd w:fill="auto" w:val="clear"/>
          <w:vertAlign w:val="baseline"/>
          <w:rtl w:val="0"/>
        </w:rPr>
        <w:t xml:space="preserve">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62" w:right="-291" w:firstLine="0"/>
        <w:jc w:val="left"/>
        <w:rPr>
          <w:rFonts w:ascii="Rubik" w:cs="Rubik" w:eastAsia="Rubik" w:hAnsi="Rubik"/>
          <w:i w:val="0"/>
          <w:smallCaps w:val="0"/>
          <w:strike w:val="0"/>
          <w:color w:val="000000"/>
          <w:sz w:val="20"/>
          <w:szCs w:val="20"/>
          <w:u w:val="none"/>
          <w:shd w:fill="auto" w:val="clear"/>
          <w:vertAlign w:val="baseline"/>
        </w:rPr>
      </w:pPr>
      <w:r w:rsidDel="00000000" w:rsidR="00000000" w:rsidRPr="00000000">
        <w:rPr>
          <w:rFonts w:ascii="Rubik" w:cs="Rubik" w:eastAsia="Rubik" w:hAnsi="Rubik"/>
          <w:i w:val="0"/>
          <w:smallCaps w:val="0"/>
          <w:strike w:val="0"/>
          <w:color w:val="000000"/>
          <w:sz w:val="20"/>
          <w:szCs w:val="20"/>
          <w:u w:val="none"/>
          <w:shd w:fill="auto" w:val="clear"/>
          <w:vertAlign w:val="baseline"/>
          <w:rtl w:val="0"/>
        </w:rPr>
        <w:t xml:space="preserve">al COORDINATORE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62" w:right="-291" w:firstLine="0"/>
        <w:jc w:val="left"/>
        <w:rPr>
          <w:rFonts w:ascii="Rubik" w:cs="Rubik" w:eastAsia="Rubik" w:hAnsi="Rubik"/>
          <w:i w:val="0"/>
          <w:smallCaps w:val="0"/>
          <w:strike w:val="0"/>
          <w:color w:val="000000"/>
          <w:sz w:val="20"/>
          <w:szCs w:val="20"/>
          <w:u w:val="none"/>
          <w:shd w:fill="auto" w:val="clear"/>
          <w:vertAlign w:val="baseline"/>
        </w:rPr>
      </w:pPr>
      <w:r w:rsidDel="00000000" w:rsidR="00000000" w:rsidRPr="00000000">
        <w:rPr>
          <w:rFonts w:ascii="Rubik" w:cs="Rubik" w:eastAsia="Rubik" w:hAnsi="Rubik"/>
          <w:i w:val="0"/>
          <w:smallCaps w:val="0"/>
          <w:strike w:val="0"/>
          <w:color w:val="000000"/>
          <w:sz w:val="20"/>
          <w:szCs w:val="20"/>
          <w:u w:val="none"/>
          <w:shd w:fill="auto" w:val="clear"/>
          <w:vertAlign w:val="baseline"/>
          <w:rtl w:val="0"/>
        </w:rPr>
        <w:t xml:space="preserve">del Corso di dottorato in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62" w:right="-291" w:firstLine="0"/>
        <w:jc w:val="left"/>
        <w:rPr>
          <w:rFonts w:ascii="Rubik" w:cs="Rubik" w:eastAsia="Rubik" w:hAnsi="Rubik"/>
          <w:i w:val="0"/>
          <w:smallCaps w:val="0"/>
          <w:strike w:val="0"/>
          <w:color w:val="000000"/>
          <w:sz w:val="20"/>
          <w:szCs w:val="20"/>
          <w:u w:val="none"/>
          <w:shd w:fill="auto" w:val="clear"/>
          <w:vertAlign w:val="baseline"/>
        </w:rPr>
      </w:pPr>
      <w:r w:rsidDel="00000000" w:rsidR="00000000" w:rsidRPr="00000000">
        <w:rPr>
          <w:rFonts w:ascii="Rubik" w:cs="Rubik" w:eastAsia="Rubik" w:hAnsi="Rubik"/>
          <w:i w:val="0"/>
          <w:smallCaps w:val="0"/>
          <w:strike w:val="0"/>
          <w:color w:val="000000"/>
          <w:sz w:val="20"/>
          <w:szCs w:val="20"/>
          <w:u w:val="none"/>
          <w:shd w:fill="auto" w:val="clear"/>
          <w:vertAlign w:val="baseline"/>
          <w:rtl w:val="0"/>
        </w:rPr>
        <w:t xml:space="preserve">“____________________________”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91" w:firstLine="0"/>
        <w:jc w:val="left"/>
        <w:rPr>
          <w:rFonts w:ascii="Rubik" w:cs="Rubik" w:eastAsia="Rubik" w:hAnsi="Rubik"/>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91" w:firstLine="0"/>
        <w:jc w:val="left"/>
        <w:rPr>
          <w:rFonts w:ascii="Rubik" w:cs="Rubik" w:eastAsia="Rubik" w:hAnsi="Rubik"/>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91" w:firstLine="0"/>
        <w:jc w:val="left"/>
        <w:rPr>
          <w:rFonts w:ascii="Rubik" w:cs="Rubik" w:eastAsia="Rubik" w:hAnsi="Rubik"/>
          <w:i w:val="0"/>
          <w:smallCaps w:val="0"/>
          <w:strike w:val="0"/>
          <w:color w:val="000000"/>
          <w:sz w:val="20"/>
          <w:szCs w:val="20"/>
          <w:u w:val="none"/>
          <w:shd w:fill="auto" w:val="clear"/>
          <w:vertAlign w:val="baseline"/>
        </w:rPr>
      </w:pPr>
      <w:r w:rsidDel="00000000" w:rsidR="00000000" w:rsidRPr="00000000">
        <w:rPr>
          <w:rFonts w:ascii="Rubik" w:cs="Rubik" w:eastAsia="Rubik" w:hAnsi="Rubik"/>
          <w:i w:val="0"/>
          <w:smallCaps w:val="0"/>
          <w:strike w:val="0"/>
          <w:color w:val="000000"/>
          <w:sz w:val="20"/>
          <w:szCs w:val="20"/>
          <w:u w:val="none"/>
          <w:shd w:fill="auto" w:val="clear"/>
          <w:vertAlign w:val="baseline"/>
          <w:rtl w:val="0"/>
        </w:rPr>
        <w:t xml:space="preserve">Oggetto: Lettera di intenti per attivazione di un Phd con percorso industriale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91" w:firstLine="0"/>
        <w:jc w:val="left"/>
        <w:rPr>
          <w:rFonts w:ascii="Rubik" w:cs="Rubik" w:eastAsia="Rubik" w:hAnsi="Rubik"/>
          <w:i w:val="0"/>
          <w:smallCaps w:val="0"/>
          <w:strike w:val="0"/>
          <w:color w:val="000000"/>
          <w:sz w:val="20"/>
          <w:szCs w:val="20"/>
          <w:u w:val="none"/>
          <w:shd w:fill="auto" w:val="clear"/>
          <w:vertAlign w:val="baseline"/>
        </w:rPr>
      </w:pPr>
      <w:r w:rsidDel="00000000" w:rsidR="00000000" w:rsidRPr="00000000">
        <w:rPr>
          <w:rFonts w:ascii="Rubik" w:cs="Rubik" w:eastAsia="Rubik" w:hAnsi="Rubik"/>
          <w:i w:val="0"/>
          <w:smallCaps w:val="0"/>
          <w:strike w:val="0"/>
          <w:color w:val="000000"/>
          <w:sz w:val="20"/>
          <w:szCs w:val="20"/>
          <w:u w:val="none"/>
          <w:shd w:fill="auto" w:val="clear"/>
          <w:vertAlign w:val="baseline"/>
          <w:rtl w:val="0"/>
        </w:rPr>
        <w:tab/>
      </w:r>
      <w:r w:rsidDel="00000000" w:rsidR="00000000" w:rsidRPr="00000000">
        <w:rPr>
          <w:rFonts w:ascii="Rubik" w:cs="Rubik" w:eastAsia="Rubik" w:hAnsi="Rubik"/>
          <w:sz w:val="20"/>
          <w:szCs w:val="20"/>
          <w:rtl w:val="0"/>
        </w:rPr>
        <w:t xml:space="preserve">   </w:t>
      </w:r>
      <w:r w:rsidDel="00000000" w:rsidR="00000000" w:rsidRPr="00000000">
        <w:rPr>
          <w:rFonts w:ascii="Rubik" w:cs="Rubik" w:eastAsia="Rubik" w:hAnsi="Rubik"/>
          <w:i w:val="0"/>
          <w:smallCaps w:val="0"/>
          <w:strike w:val="0"/>
          <w:color w:val="000000"/>
          <w:sz w:val="20"/>
          <w:szCs w:val="20"/>
          <w:u w:val="none"/>
          <w:shd w:fill="auto" w:val="clear"/>
          <w:vertAlign w:val="baseline"/>
          <w:rtl w:val="0"/>
        </w:rPr>
        <w:t xml:space="preserve">Corso di dottorato in “____________________________________________”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91" w:firstLine="0"/>
        <w:jc w:val="left"/>
        <w:rPr>
          <w:rFonts w:ascii="Rubik" w:cs="Rubik" w:eastAsia="Rubik" w:hAnsi="Rubik"/>
          <w:i w:val="0"/>
          <w:smallCaps w:val="0"/>
          <w:strike w:val="0"/>
          <w:color w:val="000000"/>
          <w:sz w:val="20"/>
          <w:szCs w:val="20"/>
          <w:u w:val="none"/>
          <w:shd w:fill="auto" w:val="clear"/>
          <w:vertAlign w:val="baseline"/>
        </w:rPr>
      </w:pPr>
      <w:r w:rsidDel="00000000" w:rsidR="00000000" w:rsidRPr="00000000">
        <w:rPr>
          <w:rFonts w:ascii="Rubik" w:cs="Rubik" w:eastAsia="Rubik" w:hAnsi="Rubik"/>
          <w:i w:val="0"/>
          <w:smallCaps w:val="0"/>
          <w:strike w:val="0"/>
          <w:color w:val="000000"/>
          <w:sz w:val="20"/>
          <w:szCs w:val="20"/>
          <w:u w:val="none"/>
          <w:shd w:fill="auto" w:val="clear"/>
          <w:vertAlign w:val="baseline"/>
          <w:rtl w:val="0"/>
        </w:rPr>
        <w:tab/>
      </w:r>
      <w:r w:rsidDel="00000000" w:rsidR="00000000" w:rsidRPr="00000000">
        <w:rPr>
          <w:rFonts w:ascii="Rubik" w:cs="Rubik" w:eastAsia="Rubik" w:hAnsi="Rubik"/>
          <w:sz w:val="20"/>
          <w:szCs w:val="20"/>
          <w:rtl w:val="0"/>
        </w:rPr>
        <w:t xml:space="preserve">   </w:t>
      </w:r>
      <w:r w:rsidDel="00000000" w:rsidR="00000000" w:rsidRPr="00000000">
        <w:rPr>
          <w:rFonts w:ascii="Rubik" w:cs="Rubik" w:eastAsia="Rubik" w:hAnsi="Rubik"/>
          <w:i w:val="0"/>
          <w:smallCaps w:val="0"/>
          <w:strike w:val="0"/>
          <w:color w:val="000000"/>
          <w:sz w:val="20"/>
          <w:szCs w:val="20"/>
          <w:u w:val="none"/>
          <w:shd w:fill="auto" w:val="clear"/>
          <w:vertAlign w:val="baseline"/>
          <w:rtl w:val="0"/>
        </w:rPr>
        <w:t xml:space="preserve">Ciclo _____________</w:t>
      </w:r>
    </w:p>
    <w:p w:rsidR="00000000" w:rsidDel="00000000" w:rsidP="00000000" w:rsidRDefault="00000000" w:rsidRPr="00000000" w14:paraId="00000011">
      <w:pPr>
        <w:jc w:val="both"/>
        <w:rPr>
          <w:rFonts w:ascii="Rubik" w:cs="Rubik" w:eastAsia="Rubik" w:hAnsi="Rubik"/>
          <w:sz w:val="20"/>
          <w:szCs w:val="20"/>
        </w:rPr>
      </w:pPr>
      <w:r w:rsidDel="00000000" w:rsidR="00000000" w:rsidRPr="00000000">
        <w:rPr>
          <w:rtl w:val="0"/>
        </w:rPr>
      </w:r>
    </w:p>
    <w:p w:rsidR="00000000" w:rsidDel="00000000" w:rsidP="00000000" w:rsidRDefault="00000000" w:rsidRPr="00000000" w14:paraId="00000012">
      <w:pPr>
        <w:jc w:val="both"/>
        <w:rPr>
          <w:rFonts w:ascii="Rubik" w:cs="Rubik" w:eastAsia="Rubik" w:hAnsi="Rubik"/>
          <w:sz w:val="20"/>
          <w:szCs w:val="20"/>
        </w:rPr>
      </w:pPr>
      <w:r w:rsidDel="00000000" w:rsidR="00000000" w:rsidRPr="00000000">
        <w:rPr>
          <w:rFonts w:ascii="Rubik" w:cs="Rubik" w:eastAsia="Rubik" w:hAnsi="Rubik"/>
          <w:sz w:val="20"/>
          <w:szCs w:val="20"/>
          <w:rtl w:val="0"/>
        </w:rPr>
        <w:t xml:space="preserve">(L’ente/ La società) __________ (C.F. _____________., P.IVA. ________) nella persona del Sig. ____________, nato a_____________ il_______________ in qualità di ________________ giusta deliberazione del _____________ in data _____________ ,</w:t>
      </w:r>
    </w:p>
    <w:p w:rsidR="00000000" w:rsidDel="00000000" w:rsidP="00000000" w:rsidRDefault="00000000" w:rsidRPr="00000000" w14:paraId="00000013">
      <w:pP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14">
      <w:pPr>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conferma l’impegno a:</w:t>
      </w:r>
    </w:p>
    <w:p w:rsidR="00000000" w:rsidDel="00000000" w:rsidP="00000000" w:rsidRDefault="00000000" w:rsidRPr="00000000" w14:paraId="00000015">
      <w:pPr>
        <w:spacing w:after="120" w:lineRule="auto"/>
        <w:jc w:val="cente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16">
      <w:pPr>
        <w:numPr>
          <w:ilvl w:val="0"/>
          <w:numId w:val="3"/>
        </w:numPr>
        <w:spacing w:after="120" w:lineRule="auto"/>
        <w:ind w:left="720" w:hanging="360"/>
        <w:jc w:val="both"/>
        <w:rPr>
          <w:rFonts w:ascii="Calibri" w:cs="Calibri" w:eastAsia="Calibri" w:hAnsi="Calibri"/>
          <w:b w:val="1"/>
          <w:sz w:val="20"/>
          <w:szCs w:val="20"/>
        </w:rPr>
      </w:pPr>
      <w:r w:rsidDel="00000000" w:rsidR="00000000" w:rsidRPr="00000000">
        <w:rPr>
          <w:rFonts w:ascii="Rubik" w:cs="Rubik" w:eastAsia="Rubik" w:hAnsi="Rubik"/>
          <w:sz w:val="20"/>
          <w:szCs w:val="20"/>
          <w:rtl w:val="0"/>
        </w:rPr>
        <w:t xml:space="preserve">Stipulare una convenzione per l’attivazione di un percorso di </w:t>
      </w:r>
      <w:r w:rsidDel="00000000" w:rsidR="00000000" w:rsidRPr="00000000">
        <w:rPr>
          <w:rFonts w:ascii="Rubik" w:cs="Rubik" w:eastAsia="Rubik" w:hAnsi="Rubik"/>
          <w:b w:val="1"/>
          <w:sz w:val="20"/>
          <w:szCs w:val="20"/>
          <w:rtl w:val="0"/>
        </w:rPr>
        <w:t xml:space="preserve">Dottorato Industriale</w:t>
      </w:r>
      <w:r w:rsidDel="00000000" w:rsidR="00000000" w:rsidRPr="00000000">
        <w:rPr>
          <w:rFonts w:ascii="Rubik" w:cs="Rubik" w:eastAsia="Rubik" w:hAnsi="Rubik"/>
          <w:sz w:val="20"/>
          <w:szCs w:val="20"/>
          <w:rtl w:val="0"/>
        </w:rPr>
        <w:t xml:space="preserve"> per un proprio dipendente impegnato in attività di elevata qualificazione che avrà ottenuto idoneità per l’immatricolazione seguendo le procedure stabilite nel bando di concorso per l'ammissione al Dottorato di Ricerca, </w:t>
      </w:r>
      <w:r w:rsidDel="00000000" w:rsidR="00000000" w:rsidRPr="00000000">
        <w:rPr>
          <w:rFonts w:ascii="Rubik" w:cs="Rubik" w:eastAsia="Rubik" w:hAnsi="Rubik"/>
          <w:b w:val="1"/>
          <w:sz w:val="20"/>
          <w:szCs w:val="20"/>
          <w:rtl w:val="0"/>
        </w:rPr>
        <w:t xml:space="preserve">per il progetto di ricerca allegato;</w:t>
      </w:r>
    </w:p>
    <w:p w:rsidR="00000000" w:rsidDel="00000000" w:rsidP="00000000" w:rsidRDefault="00000000" w:rsidRPr="00000000" w14:paraId="00000017">
      <w:pPr>
        <w:numPr>
          <w:ilvl w:val="0"/>
          <w:numId w:val="3"/>
        </w:numPr>
        <w:spacing w:after="120" w:lineRule="auto"/>
        <w:ind w:left="720" w:hanging="360"/>
        <w:jc w:val="both"/>
        <w:rPr>
          <w:rFonts w:ascii="Rubik" w:cs="Rubik" w:eastAsia="Rubik" w:hAnsi="Rubik"/>
          <w:sz w:val="20"/>
          <w:szCs w:val="20"/>
        </w:rPr>
      </w:pPr>
      <w:r w:rsidDel="00000000" w:rsidR="00000000" w:rsidRPr="00000000">
        <w:rPr>
          <w:rFonts w:ascii="Rubik" w:cs="Rubik" w:eastAsia="Rubik" w:hAnsi="Rubik"/>
          <w:sz w:val="20"/>
          <w:szCs w:val="20"/>
          <w:rtl w:val="0"/>
        </w:rPr>
        <w:t xml:space="preserve">Dichiara, ai sensi del DM 45/2013 e della nota MIUR prot. 3315 del 1.2.2019, che all’interno della Azienda è presente attività di ricerca e sviluppo che si è concretizzata in:</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Rubik" w:cs="Rubik" w:eastAsia="Rubik" w:hAnsi="Rubik"/>
          <w:i w:val="0"/>
          <w:smallCaps w:val="0"/>
          <w:strike w:val="0"/>
          <w:color w:val="000000"/>
          <w:sz w:val="20"/>
          <w:szCs w:val="20"/>
          <w:shd w:fill="auto" w:val="clear"/>
          <w:vertAlign w:val="baseline"/>
        </w:rPr>
      </w:pPr>
      <w:r w:rsidDel="00000000" w:rsidR="00000000" w:rsidRPr="00000000">
        <w:rPr>
          <w:rFonts w:ascii="Rubik" w:cs="Rubik" w:eastAsia="Rubik" w:hAnsi="Rubik"/>
          <w:i w:val="0"/>
          <w:smallCaps w:val="0"/>
          <w:strike w:val="0"/>
          <w:color w:val="000000"/>
          <w:sz w:val="20"/>
          <w:szCs w:val="20"/>
          <w:u w:val="none"/>
          <w:shd w:fill="auto" w:val="clear"/>
          <w:vertAlign w:val="baseline"/>
          <w:rtl w:val="0"/>
        </w:rPr>
        <w:t xml:space="preserve">partecipazione con esito positivo a progetti di ricerca nazionali e internazionali</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Rubik" w:cs="Rubik" w:eastAsia="Rubik" w:hAnsi="Rubik"/>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Rubik" w:cs="Rubik" w:eastAsia="Rubik" w:hAnsi="Rubik"/>
          <w:i w:val="0"/>
          <w:smallCaps w:val="0"/>
          <w:strike w:val="0"/>
          <w:color w:val="000000"/>
          <w:sz w:val="20"/>
          <w:szCs w:val="20"/>
          <w:shd w:fill="auto" w:val="clear"/>
          <w:vertAlign w:val="baseline"/>
        </w:rPr>
      </w:pPr>
      <w:r w:rsidDel="00000000" w:rsidR="00000000" w:rsidRPr="00000000">
        <w:rPr>
          <w:rFonts w:ascii="Rubik" w:cs="Rubik" w:eastAsia="Rubik" w:hAnsi="Rubik"/>
          <w:i w:val="0"/>
          <w:smallCaps w:val="0"/>
          <w:strike w:val="0"/>
          <w:color w:val="000000"/>
          <w:sz w:val="20"/>
          <w:szCs w:val="20"/>
          <w:u w:val="none"/>
          <w:shd w:fill="auto" w:val="clear"/>
          <w:vertAlign w:val="baseline"/>
          <w:rtl w:val="0"/>
        </w:rPr>
        <w:t xml:space="preserve">presenza di sezioni aziendali dedicate ad attività di ricerca e sviluppo.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Rubik" w:cs="Rubik" w:eastAsia="Rubik" w:hAnsi="Rubik"/>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Rubik" w:cs="Rubik" w:eastAsia="Rubik" w:hAnsi="Rubik"/>
          <w:i w:val="0"/>
          <w:smallCaps w:val="0"/>
          <w:strike w:val="0"/>
          <w:color w:val="000000"/>
          <w:sz w:val="20"/>
          <w:szCs w:val="20"/>
          <w:u w:val="none"/>
          <w:shd w:fill="auto" w:val="clear"/>
          <w:vertAlign w:val="baseline"/>
        </w:rPr>
      </w:pPr>
      <w:r w:rsidDel="00000000" w:rsidR="00000000" w:rsidRPr="00000000">
        <w:rPr>
          <w:rFonts w:ascii="Rubik" w:cs="Rubik" w:eastAsia="Rubik" w:hAnsi="Rubik"/>
          <w:i w:val="0"/>
          <w:smallCaps w:val="0"/>
          <w:strike w:val="0"/>
          <w:color w:val="000000"/>
          <w:sz w:val="20"/>
          <w:szCs w:val="20"/>
          <w:u w:val="none"/>
          <w:shd w:fill="auto" w:val="clear"/>
          <w:vertAlign w:val="baseline"/>
          <w:rtl w:val="0"/>
        </w:rPr>
        <w:t xml:space="preserve">(deve essere soddisfatta almeno una delle due condizioni)</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720"/>
        <w:jc w:val="both"/>
        <w:rPr>
          <w:rFonts w:ascii="Rubik" w:cs="Rubik" w:eastAsia="Rubik" w:hAnsi="Rubik"/>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widowControl w:val="0"/>
        <w:numPr>
          <w:ilvl w:val="0"/>
          <w:numId w:val="2"/>
        </w:numPr>
        <w:ind w:left="720" w:hanging="360"/>
        <w:jc w:val="both"/>
        <w:rPr>
          <w:rFonts w:ascii="Rubik" w:cs="Rubik" w:eastAsia="Rubik" w:hAnsi="Rubik"/>
          <w:sz w:val="20"/>
          <w:szCs w:val="20"/>
        </w:rPr>
      </w:pPr>
      <w:r w:rsidDel="00000000" w:rsidR="00000000" w:rsidRPr="00000000">
        <w:rPr>
          <w:rFonts w:ascii="Rubik" w:cs="Rubik" w:eastAsia="Rubik" w:hAnsi="Rubik"/>
          <w:sz w:val="20"/>
          <w:szCs w:val="20"/>
          <w:rtl w:val="0"/>
        </w:rPr>
        <w:t xml:space="preserve">definire con l’Ateneo, in caso di superamento della procedura di selezione da parte del candidato, le modalità di svolgimento delle attività di ricerca presso l’impresa nonché la ripartizione dell’impegno complessivo del dipendente;</w:t>
      </w:r>
    </w:p>
    <w:p w:rsidR="00000000" w:rsidDel="00000000" w:rsidP="00000000" w:rsidRDefault="00000000" w:rsidRPr="00000000" w14:paraId="0000001F">
      <w:pPr>
        <w:widowControl w:val="0"/>
        <w:numPr>
          <w:ilvl w:val="0"/>
          <w:numId w:val="2"/>
        </w:numPr>
        <w:ind w:left="720" w:hanging="360"/>
        <w:jc w:val="both"/>
        <w:rPr>
          <w:rFonts w:ascii="Rubik" w:cs="Rubik" w:eastAsia="Rubik" w:hAnsi="Rubik"/>
          <w:sz w:val="20"/>
          <w:szCs w:val="20"/>
        </w:rPr>
      </w:pPr>
      <w:bookmarkStart w:colFirst="0" w:colLast="0" w:name="_heading=h.gjdgxs" w:id="0"/>
      <w:bookmarkEnd w:id="0"/>
      <w:r w:rsidDel="00000000" w:rsidR="00000000" w:rsidRPr="00000000">
        <w:rPr>
          <w:rFonts w:ascii="Rubik" w:cs="Rubik" w:eastAsia="Rubik" w:hAnsi="Rubik"/>
          <w:sz w:val="20"/>
          <w:szCs w:val="20"/>
          <w:rtl w:val="0"/>
        </w:rPr>
        <w:t xml:space="preserve">si impegna a versare all’ Università la somma di € 15.000,00 quale contributo per le attività di formazione e di ricerca per l’intero ciclo del dottorando, comprensivo del budget di € 3.070,00 per attività di ricerca in Italia ed all’estero, ai sensi del D.M. 45/2013.</w:t>
      </w:r>
    </w:p>
    <w:p w:rsidR="00000000" w:rsidDel="00000000" w:rsidP="00000000" w:rsidRDefault="00000000" w:rsidRPr="00000000" w14:paraId="00000020">
      <w:pPr>
        <w:widowControl w:val="0"/>
        <w:ind w:left="720"/>
        <w:jc w:val="both"/>
        <w:rPr>
          <w:rFonts w:ascii="Rubik" w:cs="Rubik" w:eastAsia="Rubik" w:hAnsi="Rubik"/>
          <w:sz w:val="20"/>
          <w:szCs w:val="20"/>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ubik" w:cs="Rubik" w:eastAsia="Rubik" w:hAnsi="Rubik"/>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ubik" w:cs="Rubik" w:eastAsia="Rubik" w:hAnsi="Rubik"/>
          <w:i w:val="0"/>
          <w:smallCaps w:val="0"/>
          <w:strike w:val="0"/>
          <w:color w:val="000000"/>
          <w:sz w:val="20"/>
          <w:szCs w:val="20"/>
          <w:u w:val="none"/>
          <w:shd w:fill="auto" w:val="clear"/>
          <w:vertAlign w:val="baseline"/>
        </w:rPr>
      </w:pPr>
      <w:r w:rsidDel="00000000" w:rsidR="00000000" w:rsidRPr="00000000">
        <w:rPr>
          <w:rFonts w:ascii="Rubik" w:cs="Rubik" w:eastAsia="Rubik" w:hAnsi="Rubik"/>
          <w:i w:val="0"/>
          <w:smallCaps w:val="0"/>
          <w:strike w:val="0"/>
          <w:color w:val="000000"/>
          <w:sz w:val="20"/>
          <w:szCs w:val="20"/>
          <w:u w:val="none"/>
          <w:shd w:fill="auto" w:val="clear"/>
          <w:vertAlign w:val="baseline"/>
          <w:rtl w:val="0"/>
        </w:rPr>
        <w:t xml:space="preserve">DATA, </w:t>
        <w:tab/>
        <w:tab/>
        <w:tab/>
        <w:tab/>
        <w:tab/>
        <w:tab/>
        <w:tab/>
        <w:tab/>
        <w:tab/>
        <w:tab/>
        <w:t xml:space="preserve">FIRMA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ubik" w:cs="Rubik" w:eastAsia="Rubik" w:hAnsi="Rubik"/>
          <w:i w:val="0"/>
          <w:smallCaps w:val="0"/>
          <w:strike w:val="0"/>
          <w:color w:val="000000"/>
          <w:sz w:val="20"/>
          <w:szCs w:val="20"/>
          <w:u w:val="none"/>
          <w:shd w:fill="auto" w:val="clear"/>
          <w:vertAlign w:val="baseline"/>
        </w:rPr>
      </w:pPr>
      <w:r w:rsidDel="00000000" w:rsidR="00000000" w:rsidRPr="00000000">
        <w:rPr>
          <w:rFonts w:ascii="Rubik" w:cs="Rubik" w:eastAsia="Rubik" w:hAnsi="Rubik"/>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720"/>
        <w:jc w:val="both"/>
        <w:rPr>
          <w:rFonts w:ascii="Rubik" w:cs="Rubik" w:eastAsia="Rubik" w:hAnsi="Rubik"/>
          <w:i w:val="0"/>
          <w:smallCaps w:val="0"/>
          <w:strike w:val="0"/>
          <w:color w:val="000000"/>
          <w:sz w:val="20"/>
          <w:szCs w:val="20"/>
          <w:u w:val="none"/>
          <w:shd w:fill="auto" w:val="clear"/>
          <w:vertAlign w:val="baseline"/>
        </w:rPr>
      </w:pPr>
      <w:r w:rsidDel="00000000" w:rsidR="00000000" w:rsidRPr="00000000">
        <w:rPr>
          <w:rFonts w:ascii="Rubik" w:cs="Rubik" w:eastAsia="Rubik" w:hAnsi="Rubik"/>
          <w:i w:val="0"/>
          <w:smallCaps w:val="0"/>
          <w:strike w:val="0"/>
          <w:color w:val="000000"/>
          <w:sz w:val="20"/>
          <w:szCs w:val="20"/>
          <w:u w:val="none"/>
          <w:shd w:fill="auto" w:val="clear"/>
          <w:vertAlign w:val="baseline"/>
          <w:rtl w:val="0"/>
        </w:rPr>
        <w:tab/>
        <w:tab/>
        <w:tab/>
        <w:tab/>
        <w:tab/>
        <w:tab/>
        <w:tab/>
        <w:tab/>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ubik" w:cs="Rubik" w:eastAsia="Rubik" w:hAnsi="Rubik"/>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ubik" w:cs="Rubik" w:eastAsia="Rubik" w:hAnsi="Rubik"/>
          <w:i w:val="0"/>
          <w:smallCaps w:val="0"/>
          <w:strike w:val="0"/>
          <w:color w:val="000000"/>
          <w:sz w:val="20"/>
          <w:szCs w:val="20"/>
          <w:u w:val="none"/>
          <w:shd w:fill="auto" w:val="clear"/>
          <w:vertAlign w:val="baseline"/>
        </w:rPr>
      </w:pPr>
      <w:r w:rsidDel="00000000" w:rsidR="00000000" w:rsidRPr="00000000">
        <w:rPr>
          <w:rFonts w:ascii="Rubik" w:cs="Rubik" w:eastAsia="Rubik" w:hAnsi="Rubik"/>
          <w:i w:val="0"/>
          <w:smallCaps w:val="0"/>
          <w:strike w:val="0"/>
          <w:color w:val="000000"/>
          <w:sz w:val="20"/>
          <w:szCs w:val="20"/>
          <w:u w:val="none"/>
          <w:shd w:fill="auto" w:val="clear"/>
          <w:vertAlign w:val="baseline"/>
          <w:rtl w:val="0"/>
        </w:rPr>
        <w:t xml:space="preserve">All.: progetto di ricerca</w:t>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Rubik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1C5522"/>
    <w:pPr>
      <w:spacing w:after="0" w:line="240" w:lineRule="auto"/>
    </w:pPr>
    <w:rPr>
      <w:rFonts w:ascii="Times" w:cs="Times New Roman" w:eastAsia="Times" w:hAnsi="Times"/>
      <w:sz w:val="24"/>
      <w:szCs w:val="20"/>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Corpotesto">
    <w:name w:val="Body Text"/>
    <w:basedOn w:val="Normale"/>
    <w:link w:val="CorpotestoCarattere"/>
    <w:rsid w:val="001C5522"/>
    <w:pPr>
      <w:ind w:right="-291"/>
      <w:jc w:val="center"/>
    </w:pPr>
  </w:style>
  <w:style w:type="character" w:styleId="CorpotestoCarattere" w:customStyle="1">
    <w:name w:val="Corpo testo Carattere"/>
    <w:basedOn w:val="Carpredefinitoparagrafo"/>
    <w:link w:val="Corpotesto"/>
    <w:rsid w:val="001C5522"/>
    <w:rPr>
      <w:rFonts w:ascii="Times" w:cs="Times New Roman" w:eastAsia="Times" w:hAnsi="Times"/>
      <w:sz w:val="24"/>
      <w:szCs w:val="20"/>
      <w:lang w:eastAsia="it-IT"/>
    </w:rPr>
  </w:style>
  <w:style w:type="paragraph" w:styleId="Corpodeltesto2">
    <w:name w:val="Body Text 2"/>
    <w:basedOn w:val="Normale"/>
    <w:link w:val="Corpodeltesto2Carattere"/>
    <w:uiPriority w:val="99"/>
    <w:unhideWhenUsed w:val="1"/>
    <w:rsid w:val="001C5522"/>
    <w:pPr>
      <w:spacing w:after="120" w:line="480" w:lineRule="auto"/>
      <w:jc w:val="both"/>
    </w:pPr>
    <w:rPr>
      <w:rFonts w:ascii="Times New Roman" w:eastAsia="Times New Roman" w:hAnsi="Times New Roman"/>
    </w:rPr>
  </w:style>
  <w:style w:type="character" w:styleId="Corpodeltesto2Carattere" w:customStyle="1">
    <w:name w:val="Corpo del testo 2 Carattere"/>
    <w:basedOn w:val="Carpredefinitoparagrafo"/>
    <w:link w:val="Corpodeltesto2"/>
    <w:uiPriority w:val="99"/>
    <w:rsid w:val="001C5522"/>
    <w:rPr>
      <w:rFonts w:ascii="Times New Roman" w:cs="Times New Roman" w:eastAsia="Times New Roman" w:hAnsi="Times New Roman"/>
      <w:sz w:val="24"/>
      <w:szCs w:val="20"/>
      <w:lang w:eastAsia="it-IT"/>
    </w:rPr>
  </w:style>
  <w:style w:type="paragraph" w:styleId="Paragrafoelenco">
    <w:name w:val="List Paragraph"/>
    <w:basedOn w:val="Normale"/>
    <w:uiPriority w:val="34"/>
    <w:qFormat w:val="1"/>
    <w:rsid w:val="00C70A8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ubikLight-regular.ttf"/><Relationship Id="rId2" Type="http://schemas.openxmlformats.org/officeDocument/2006/relationships/font" Target="fonts/RubikLight-bold.ttf"/><Relationship Id="rId3" Type="http://schemas.openxmlformats.org/officeDocument/2006/relationships/font" Target="fonts/RubikLight-italic.ttf"/><Relationship Id="rId4" Type="http://schemas.openxmlformats.org/officeDocument/2006/relationships/font" Target="fonts/RubikLight-boldItalic.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QQhPjcAERt76yh6zbW9SMhBiHQ==">AMUW2mUS2+kRmpZglzw3zuOjDKhIFGNTyrg8J7c3qfCLRgQrHf2NkIBv3doUAUz0bJJiToRUS1OI4v3GI7GD1Ld3OqUC2SNILTMT9iW1xTpjfzfwGQRxjJwm/T7N5xf+n8pbyKJrkCnx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2019-02-20T14:12:00Z</dcterms:created>
  <dc:creator>antobo</dc:creator>
</cp:coreProperties>
</file>