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31DE4618" w14:textId="77777777" w:rsidR="000E71B1" w:rsidRDefault="000E71B1" w:rsidP="005B4942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0E71B1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SCIENZE UMANE E SOCIALI (SC 11/E4 – PSICOLOGIA CLINICA E DINAMICA - SSD M-PSI/07 – PSICOLOGIA DINAMICA (CUP: E18B17000130009) TIPO B </w:t>
      </w:r>
    </w:p>
    <w:p w14:paraId="6C852103" w14:textId="37017C5F" w:rsidR="008573D2" w:rsidRPr="000E71B1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1951F5">
        <w:rPr>
          <w:rFonts w:ascii="Arial Narrow" w:hAnsi="Arial Narrow" w:cs="Calibri"/>
          <w:sz w:val="20"/>
        </w:rPr>
        <w:t>508/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1951F5">
        <w:rPr>
          <w:rFonts w:ascii="Arial Narrow" w:hAnsi="Arial Narrow" w:cs="Calibri"/>
          <w:sz w:val="20"/>
        </w:rPr>
        <w:t>25.07.2018,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1951F5">
        <w:rPr>
          <w:rFonts w:ascii="Arial Narrow" w:hAnsi="Arial Narrow" w:cs="Calibri"/>
          <w:sz w:val="20"/>
        </w:rPr>
        <w:t>25.07.2018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1691BE9B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e istituzion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</w:t>
      </w:r>
      <w:r w:rsidR="00705C39">
        <w:rPr>
          <w:rFonts w:ascii="Arial Narrow" w:hAnsi="Arial Narrow" w:cs="Tahoma"/>
          <w:sz w:val="20"/>
        </w:rPr>
        <w:t>nelle quali l’attività è stata svolta _____________________________</w:t>
      </w:r>
      <w:r w:rsidRPr="00184A94">
        <w:rPr>
          <w:rFonts w:ascii="Arial Narrow" w:hAnsi="Arial Narrow" w:cs="Tahoma"/>
          <w:sz w:val="20"/>
        </w:rPr>
        <w:t>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0E71B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0E71B1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0E71B1">
        <w:rPr>
          <w:rFonts w:ascii="Arial Narrow" w:hAnsi="Arial Narrow" w:cs="Tahoma"/>
          <w:sz w:val="20"/>
        </w:rPr>
        <w:t>_______________________________________________________________</w:t>
      </w:r>
      <w:r w:rsidRPr="000E71B1">
        <w:rPr>
          <w:rFonts w:ascii="Arial Narrow" w:hAnsi="Arial Narrow" w:cs="Tahoma"/>
          <w:sz w:val="20"/>
        </w:rPr>
        <w:t>______</w:t>
      </w:r>
    </w:p>
    <w:p w14:paraId="6B810CF6" w14:textId="5C412FAF" w:rsidR="00761328" w:rsidRPr="000E71B1" w:rsidRDefault="00AF40A2" w:rsidP="00761328">
      <w:pPr>
        <w:spacing w:before="60"/>
        <w:jc w:val="both"/>
        <w:rPr>
          <w:rFonts w:ascii="Arial Narrow" w:hAnsi="Arial Narrow" w:cs="Tahoma"/>
          <w:i/>
          <w:sz w:val="20"/>
        </w:rPr>
      </w:pPr>
      <w:r w:rsidRPr="000E71B1">
        <w:rPr>
          <w:rFonts w:ascii="Arial Narrow" w:hAnsi="Arial Narrow" w:cs="Tahoma"/>
          <w:i/>
          <w:sz w:val="20"/>
        </w:rPr>
        <w:t xml:space="preserve">[si ricorda che la Commissione può </w:t>
      </w:r>
      <w:r w:rsidRPr="000E71B1">
        <w:rPr>
          <w:rFonts w:ascii="Arial Narrow" w:hAnsi="Arial Narrow" w:cs="Tahoma"/>
          <w:b/>
          <w:i/>
          <w:sz w:val="20"/>
          <w:u w:val="single"/>
        </w:rPr>
        <w:t>non autorizzare</w:t>
      </w:r>
      <w:r w:rsidRPr="000E71B1">
        <w:rPr>
          <w:rFonts w:ascii="Arial Narrow" w:hAnsi="Arial Narrow" w:cs="Tahoma"/>
          <w:i/>
          <w:sz w:val="20"/>
        </w:rPr>
        <w:t xml:space="preserve"> il colloquio in tale modalità e che, in tal </w:t>
      </w:r>
      <w:proofErr w:type="gramStart"/>
      <w:r w:rsidRPr="000E71B1">
        <w:rPr>
          <w:rFonts w:ascii="Arial Narrow" w:hAnsi="Arial Narrow" w:cs="Tahoma"/>
          <w:i/>
          <w:sz w:val="20"/>
        </w:rPr>
        <w:t>caso,  il</w:t>
      </w:r>
      <w:proofErr w:type="gramEnd"/>
      <w:r w:rsidRPr="000E71B1">
        <w:rPr>
          <w:rFonts w:ascii="Arial Narrow" w:hAnsi="Arial Narrow" w:cs="Tahoma"/>
          <w:i/>
          <w:sz w:val="20"/>
        </w:rPr>
        <w:t xml:space="preserve"> candidato assente sarà considerato rinunciatario ai sensi del bando]</w:t>
      </w:r>
    </w:p>
    <w:p w14:paraId="4BCF3686" w14:textId="77777777" w:rsidR="00AF40A2" w:rsidRPr="000E71B1" w:rsidRDefault="00AF40A2" w:rsidP="00761328">
      <w:pPr>
        <w:spacing w:before="60"/>
        <w:jc w:val="both"/>
        <w:rPr>
          <w:rFonts w:ascii="Arial Narrow" w:hAnsi="Arial Narrow" w:cs="Tahoma"/>
          <w:sz w:val="20"/>
        </w:rPr>
      </w:pPr>
    </w:p>
    <w:p w14:paraId="50DB306D" w14:textId="77777777" w:rsidR="00962FAB" w:rsidRPr="000E71B1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0E71B1">
        <w:rPr>
          <w:rFonts w:ascii="Arial Narrow" w:hAnsi="Arial Narrow" w:cs="Tahoma"/>
          <w:sz w:val="20"/>
        </w:rPr>
        <w:t>opra</w:t>
      </w:r>
      <w:r w:rsidRPr="000E71B1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0E71B1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0E71B1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0E71B1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0E71B1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0E71B1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0E71B1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0E71B1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0E71B1">
        <w:rPr>
          <w:rFonts w:ascii="Arial Narrow" w:hAnsi="Arial Narrow" w:cs="Tahoma"/>
          <w:sz w:val="20"/>
        </w:rPr>
        <w:t xml:space="preserve"> (cfr. allegato E)</w:t>
      </w:r>
      <w:r w:rsidRPr="000E71B1">
        <w:rPr>
          <w:rFonts w:ascii="Arial Narrow" w:hAnsi="Arial Narrow" w:cs="Tahoma"/>
          <w:sz w:val="20"/>
        </w:rPr>
        <w:t>;</w:t>
      </w:r>
    </w:p>
    <w:p w14:paraId="27AD0A26" w14:textId="3E2E1E03" w:rsidR="006008E1" w:rsidRPr="000E71B1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0E71B1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0E71B1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0E71B1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  <w:u w:val="single"/>
        </w:rPr>
        <w:t>nel caso di</w:t>
      </w:r>
      <w:r w:rsidR="006008E1" w:rsidRPr="000E71B1">
        <w:rPr>
          <w:rFonts w:ascii="Arial Narrow" w:hAnsi="Arial Narrow" w:cs="Tahoma"/>
          <w:sz w:val="20"/>
          <w:u w:val="single"/>
        </w:rPr>
        <w:t xml:space="preserve"> titolo</w:t>
      </w:r>
      <w:r w:rsidRPr="000E71B1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0E71B1">
        <w:rPr>
          <w:rFonts w:ascii="Arial Narrow" w:hAnsi="Arial Narrow" w:cs="Tahoma"/>
          <w:sz w:val="20"/>
          <w:u w:val="single"/>
        </w:rPr>
        <w:t xml:space="preserve"> non </w:t>
      </w:r>
      <w:r w:rsidRPr="000E71B1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0E71B1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0E71B1">
        <w:rPr>
          <w:rFonts w:ascii="Arial Narrow" w:hAnsi="Arial Narrow" w:cs="Tahoma"/>
          <w:sz w:val="20"/>
        </w:rPr>
        <w:t xml:space="preserve">: </w:t>
      </w:r>
      <w:r w:rsidRPr="000E71B1">
        <w:rPr>
          <w:rFonts w:ascii="Arial Narrow" w:hAnsi="Arial Narrow" w:cs="Tahoma"/>
          <w:sz w:val="20"/>
        </w:rPr>
        <w:t xml:space="preserve">la </w:t>
      </w:r>
      <w:r w:rsidR="006008E1" w:rsidRPr="000E71B1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0E71B1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0E71B1">
        <w:rPr>
          <w:rFonts w:ascii="Arial Narrow" w:hAnsi="Arial Narrow" w:cs="Tahoma"/>
          <w:sz w:val="20"/>
        </w:rPr>
        <w:t>o il diploma supplement</w:t>
      </w:r>
      <w:r w:rsidR="001C4C3A" w:rsidRPr="000E71B1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0E71B1">
        <w:rPr>
          <w:rFonts w:ascii="Arial Narrow" w:hAnsi="Arial Narrow" w:cs="Tahoma"/>
          <w:sz w:val="20"/>
        </w:rPr>
        <w:t xml:space="preserve">equivalenza </w:t>
      </w:r>
      <w:r w:rsidR="002575B8" w:rsidRPr="000E71B1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0E71B1">
        <w:rPr>
          <w:rFonts w:ascii="Arial Narrow" w:hAnsi="Arial Narrow" w:cs="Tahoma"/>
          <w:sz w:val="20"/>
        </w:rPr>
        <w:t>al Dipartimento della Funzione Pubblica</w:t>
      </w:r>
      <w:r w:rsidR="002575B8" w:rsidRPr="000E71B1">
        <w:rPr>
          <w:rFonts w:ascii="Arial Narrow" w:hAnsi="Arial Narrow" w:cs="Tahoma"/>
          <w:sz w:val="20"/>
        </w:rPr>
        <w:t xml:space="preserve"> (cfr. art. 2</w:t>
      </w:r>
      <w:r w:rsidR="00A51AAC" w:rsidRPr="000E71B1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374079B4" w14:textId="77777777" w:rsidR="00421D34" w:rsidRPr="00421D34" w:rsidRDefault="00421D34" w:rsidP="00421D34">
      <w:p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21D34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r w:rsidRPr="00421D34">
        <w:rPr>
          <w:rFonts w:ascii="Arial Narrow" w:hAnsi="Arial Narrow" w:cs="Tahoma"/>
          <w:sz w:val="20"/>
        </w:rPr>
        <w:t>D.Lgs.</w:t>
      </w:r>
      <w:proofErr w:type="spellEnd"/>
      <w:r w:rsidRPr="00421D34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0004FBFE" w14:textId="77777777" w:rsidR="000E71B1" w:rsidRDefault="000E71B1" w:rsidP="000E71B1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0E71B1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SCIENZE UMANE E SOCIALI (SC 11/E4 – PSICOLOGIA CLINICA E DINAMICA - SSD M-PSI/07 – PSICOLOGIA DINAMICA (CUP: E18B17000130009) TIPO B </w:t>
      </w:r>
    </w:p>
    <w:p w14:paraId="2B078EE1" w14:textId="77777777" w:rsidR="001951F5" w:rsidRPr="000E71B1" w:rsidRDefault="001951F5" w:rsidP="001951F5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508/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25.07.2018,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25.07.2018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16750C2F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r w:rsidRPr="00F27097">
        <w:rPr>
          <w:rFonts w:ascii="Arial Narrow" w:hAnsi="Arial Narrow" w:cs="Tahoma"/>
          <w:sz w:val="20"/>
        </w:rPr>
        <w:t>D.Lgs.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76C83BE0" w14:textId="77777777" w:rsidR="000E71B1" w:rsidRDefault="000E71B1" w:rsidP="000E71B1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0E71B1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SCIENZE UMANE E SOCIALI (SC 11/E4 – PSICOLOGIA CLINICA E DINAMICA - SSD M-PSI/07 – PSICOLOGIA DINAMICA (CUP: E18B17000130009) TIPO B </w:t>
      </w:r>
    </w:p>
    <w:p w14:paraId="5C0126FA" w14:textId="77777777" w:rsidR="001951F5" w:rsidRPr="000E71B1" w:rsidRDefault="001951F5" w:rsidP="001951F5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508/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25.07.2018,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25.07.2018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r w:rsidRPr="00F27097">
        <w:rPr>
          <w:rFonts w:ascii="Arial Narrow" w:hAnsi="Arial Narrow" w:cs="Tahoma"/>
          <w:sz w:val="20"/>
        </w:rPr>
        <w:t>D.Lgs.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EF1AFC0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18F05090" w14:textId="564F68DF" w:rsidR="000E71B1" w:rsidRDefault="000E71B1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3F771492" w14:textId="77777777" w:rsidR="000E71B1" w:rsidRPr="00184A94" w:rsidRDefault="000E71B1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38ED10BE" w14:textId="77777777" w:rsidR="000E71B1" w:rsidRDefault="000E71B1" w:rsidP="000E71B1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0E71B1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SCIENZE UMANE E SOCIALI (SC 11/E4 – PSICOLOGIA CLINICA E DINAMICA - SSD M-PSI/07 – PSICOLOGIA DINAMICA (CUP: E18B17000130009) TIPO B </w:t>
      </w:r>
    </w:p>
    <w:p w14:paraId="33412B79" w14:textId="77777777" w:rsidR="001951F5" w:rsidRPr="000E71B1" w:rsidRDefault="001951F5" w:rsidP="001951F5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508/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25.07.2018,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25.07.2018</w:t>
      </w:r>
    </w:p>
    <w:p w14:paraId="4448CF8E" w14:textId="4353DE30" w:rsidR="00C57D95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037FB986" w14:textId="77777777" w:rsidR="000E71B1" w:rsidRPr="00184A94" w:rsidRDefault="000E71B1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E71B1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1F5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71B1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BA6C-ADC1-4169-AF42-2E069524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42</cp:revision>
  <cp:lastPrinted>2018-06-06T06:49:00Z</cp:lastPrinted>
  <dcterms:created xsi:type="dcterms:W3CDTF">2018-02-26T10:14:00Z</dcterms:created>
  <dcterms:modified xsi:type="dcterms:W3CDTF">2018-07-25T08:57:00Z</dcterms:modified>
</cp:coreProperties>
</file>