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07167EFB" w14:textId="77777777" w:rsidR="00346CE4" w:rsidRDefault="00346CE4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346CE4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18 MESI PER LO SVOLGIMENTO DI ATTIVITA’ DI RICERCA AI SENSI DELL’ART. 22 DELLA LEGGE N. 240/2010 PRESSO IL GITT – CENTRO PER LA GESTIONE DELL’INNOVAZIONE E DEL TRASFERIMENTO TECNOLOGICO (SC 09/A3 – PROGETTAZIONE INDUSTRIALE, COSTRUZIONI MECCANICHE E METALLURGIA - SSD ING-IND/15 -  DISEGNO E METODI DELL’INGEGNERIA INDUSTRIALE) TIPO B – CUP: F56C18000430001</w:t>
      </w:r>
    </w:p>
    <w:p w14:paraId="5419307B" w14:textId="717C4993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0A6177">
        <w:rPr>
          <w:rFonts w:ascii="Arial Narrow" w:hAnsi="Arial Narrow" w:cs="Calibri"/>
          <w:sz w:val="20"/>
        </w:rPr>
        <w:t>680/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0A6177">
        <w:rPr>
          <w:rFonts w:ascii="Arial Narrow" w:hAnsi="Arial Narrow" w:cs="Calibri"/>
          <w:sz w:val="20"/>
        </w:rPr>
        <w:t>22.10.2018,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0A6177">
        <w:rPr>
          <w:rFonts w:ascii="Arial Narrow" w:hAnsi="Arial Narrow" w:cs="Calibri"/>
          <w:sz w:val="20"/>
        </w:rPr>
        <w:t>24.10.2018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6FB75C0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7AB4BE09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5619FA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02EB6B64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lastRenderedPageBreak/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214C75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214C75">
        <w:rPr>
          <w:rFonts w:ascii="Arial Narrow" w:hAnsi="Arial Narrow" w:cs="Tahoma"/>
          <w:sz w:val="20"/>
        </w:rPr>
        <w:t>opra</w:t>
      </w:r>
      <w:r w:rsidRPr="00214C75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214C75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214C75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214C75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214C75">
        <w:rPr>
          <w:rFonts w:ascii="Arial Narrow" w:hAnsi="Arial Narrow" w:cs="Tahoma"/>
          <w:sz w:val="20"/>
        </w:rPr>
        <w:t xml:space="preserve"> (cfr. allegato E)</w:t>
      </w:r>
      <w:r w:rsidRPr="00214C75">
        <w:rPr>
          <w:rFonts w:ascii="Arial Narrow" w:hAnsi="Arial Narrow" w:cs="Tahoma"/>
          <w:sz w:val="20"/>
        </w:rPr>
        <w:t>;</w:t>
      </w:r>
    </w:p>
    <w:p w14:paraId="27AD0A26" w14:textId="3E2E1E03" w:rsidR="006008E1" w:rsidRPr="00214C75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214C75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214C75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214C75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  <w:u w:val="single"/>
        </w:rPr>
        <w:t>nel caso di</w:t>
      </w:r>
      <w:r w:rsidR="006008E1" w:rsidRPr="00214C75">
        <w:rPr>
          <w:rFonts w:ascii="Arial Narrow" w:hAnsi="Arial Narrow" w:cs="Tahoma"/>
          <w:sz w:val="20"/>
          <w:u w:val="single"/>
        </w:rPr>
        <w:t xml:space="preserve"> titolo</w:t>
      </w:r>
      <w:r w:rsidRPr="00214C75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214C75">
        <w:rPr>
          <w:rFonts w:ascii="Arial Narrow" w:hAnsi="Arial Narrow" w:cs="Tahoma"/>
          <w:sz w:val="20"/>
          <w:u w:val="single"/>
        </w:rPr>
        <w:t xml:space="preserve"> non </w:t>
      </w:r>
      <w:r w:rsidRPr="00214C75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214C75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214C75">
        <w:rPr>
          <w:rFonts w:ascii="Arial Narrow" w:hAnsi="Arial Narrow" w:cs="Tahoma"/>
          <w:sz w:val="20"/>
        </w:rPr>
        <w:t xml:space="preserve">: </w:t>
      </w:r>
      <w:r w:rsidRPr="00214C75">
        <w:rPr>
          <w:rFonts w:ascii="Arial Narrow" w:hAnsi="Arial Narrow" w:cs="Tahoma"/>
          <w:sz w:val="20"/>
        </w:rPr>
        <w:t xml:space="preserve">la </w:t>
      </w:r>
      <w:r w:rsidR="006008E1" w:rsidRPr="00214C75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214C75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214C75">
        <w:rPr>
          <w:rFonts w:ascii="Arial Narrow" w:hAnsi="Arial Narrow" w:cs="Tahoma"/>
          <w:sz w:val="20"/>
        </w:rPr>
        <w:t>o il diploma supplement</w:t>
      </w:r>
      <w:r w:rsidR="001C4C3A" w:rsidRPr="00214C75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214C75">
        <w:rPr>
          <w:rFonts w:ascii="Arial Narrow" w:hAnsi="Arial Narrow" w:cs="Tahoma"/>
          <w:sz w:val="20"/>
        </w:rPr>
        <w:t xml:space="preserve">equivalenza </w:t>
      </w:r>
      <w:r w:rsidR="002575B8" w:rsidRPr="00214C75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214C75">
        <w:rPr>
          <w:rFonts w:ascii="Arial Narrow" w:hAnsi="Arial Narrow" w:cs="Tahoma"/>
          <w:sz w:val="20"/>
        </w:rPr>
        <w:t>al Dipartimento della Funzione Pubblica</w:t>
      </w:r>
      <w:r w:rsidR="002575B8" w:rsidRPr="00214C75">
        <w:rPr>
          <w:rFonts w:ascii="Arial Narrow" w:hAnsi="Arial Narrow" w:cs="Tahoma"/>
          <w:sz w:val="20"/>
        </w:rPr>
        <w:t xml:space="preserve"> (cfr. art. 2</w:t>
      </w:r>
      <w:r w:rsidR="00A51AAC" w:rsidRPr="00214C75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421D34">
        <w:rPr>
          <w:rFonts w:ascii="Arial Narrow" w:hAnsi="Arial Narrow" w:cs="Tahoma"/>
          <w:sz w:val="20"/>
        </w:rPr>
        <w:t>D.Lgs.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4B6FFAC9" w14:textId="77777777" w:rsidR="00346CE4" w:rsidRDefault="00346CE4" w:rsidP="00346CE4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346CE4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18 MESI PER LO SVOLGIMENTO DI ATTIVITA’ DI RICERCA AI SENSI DELL’ART. 22 DELLA LEGGE N. 240/2010 PRESSO IL GITT – CENTRO PER LA GESTIONE DELL’INNOVAZIONE E DEL TRASFERIMENTO TECNOLOGICO (SC 09/A3 – PROGETTAZIONE INDUSTRIALE, COSTRUZIONI MECCANICHE E METALLURGIA - SSD ING-IND/15 -  DISEGNO E METODI DELL’INGEGNERIA INDUSTRIALE) TIPO B – CUP: F56C18000430001</w:t>
      </w:r>
    </w:p>
    <w:p w14:paraId="7BCCB14A" w14:textId="77777777" w:rsidR="000A6177" w:rsidRPr="00184A94" w:rsidRDefault="000A6177" w:rsidP="000A6177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680/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22.10.2018,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24.10.2018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4FC1C347" w14:textId="77777777" w:rsidR="00346CE4" w:rsidRDefault="00346CE4" w:rsidP="00346CE4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346CE4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18 MESI PER LO SVOLGIMENTO DI ATTIVITA’ DI RICERCA AI SENSI DELL’ART. 22 DELLA LEGGE N. 240/2010 PRESSO IL GITT – CENTRO PER LA GESTIONE DELL’INNOVAZIONE E DEL TRASFERIMENTO TECNOLOGICO (SC 09/A3 – PROGETTAZIONE INDUSTRIALE, COSTRUZIONI MECCANICHE E METALLURGIA - SSD ING-IND/15 -  DISEGNO E METODI DELL’INGEGNERIA INDUSTRIALE) TIPO B – CUP: F56C18000430001</w:t>
      </w:r>
    </w:p>
    <w:p w14:paraId="76BA6727" w14:textId="77777777" w:rsidR="000A6177" w:rsidRPr="00184A94" w:rsidRDefault="000A6177" w:rsidP="000A6177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680/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22.10.2018,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24.10.2018</w:t>
      </w:r>
    </w:p>
    <w:p w14:paraId="7C9C4067" w14:textId="77777777" w:rsidR="00346CE4" w:rsidRPr="00184A94" w:rsidRDefault="00346CE4" w:rsidP="00346CE4">
      <w:pPr>
        <w:spacing w:before="240"/>
        <w:jc w:val="both"/>
        <w:rPr>
          <w:rFonts w:ascii="Arial Narrow" w:hAnsi="Arial Narrow" w:cs="Calibri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13855009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C5C37DE" w14:textId="78D82E3D" w:rsidR="00214C75" w:rsidRDefault="00214C7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872DE43" w14:textId="77777777" w:rsidR="00214C75" w:rsidRDefault="00214C7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4CE9462E" w14:textId="77777777" w:rsidR="00346CE4" w:rsidRDefault="00346CE4" w:rsidP="00346CE4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346CE4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18 MESI PER LO SVOLGIMENTO DI ATTIVITA’ DI RICERCA AI SENSI DELL’ART. 22 DELLA LEGGE N. 240/2010 PRESSO IL GITT – CENTRO PER LA GESTIONE DELL’INNOVAZIONE E DEL TRASFERIMENTO TECNOLOGICO (SC 09/A3 – PROGETTAZIONE INDUSTRIALE, COSTRUZIONI MECCANICHE E METALLURGIA - SSD ING-IND/15 -  DISEGNO E METODI DELL’INGEGNERIA INDUSTRIALE) TIPO B – CUP: F56C18000430001</w:t>
      </w:r>
    </w:p>
    <w:p w14:paraId="68144C5C" w14:textId="77777777" w:rsidR="000A6177" w:rsidRPr="00184A94" w:rsidRDefault="000A6177" w:rsidP="000A6177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680/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22.10.2018,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24.10.2018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A6177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4C75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46CE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19FA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C7FE8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EDFD-F03D-4AA1-953A-48FAAACA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46</cp:revision>
  <cp:lastPrinted>2018-06-06T06:49:00Z</cp:lastPrinted>
  <dcterms:created xsi:type="dcterms:W3CDTF">2018-02-26T10:14:00Z</dcterms:created>
  <dcterms:modified xsi:type="dcterms:W3CDTF">2018-10-22T14:00:00Z</dcterms:modified>
</cp:coreProperties>
</file>