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C1765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5837B3" w:rsidRPr="00FF74B5" w:rsidRDefault="005837B3" w:rsidP="005837B3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  <w:r w:rsidRPr="00FF74B5">
        <w:rPr>
          <w:rFonts w:ascii="Rubik" w:eastAsia="Times New Roman" w:hAnsi="Rubik" w:cs="Rubik"/>
          <w:b/>
          <w:bCs/>
          <w:sz w:val="20"/>
          <w:lang w:val="en-GB"/>
        </w:rPr>
        <w:t xml:space="preserve">PUBLIC SELECTION BASED ON QUALIFICATIONS AND INTERVIEW FOR THE AWARDING OF NO. 1 EXPERIENCED GRANT LASTING </w:t>
      </w:r>
      <w:r>
        <w:rPr>
          <w:rFonts w:ascii="Rubik" w:eastAsia="Times New Roman" w:hAnsi="Rubik" w:cs="Rubik"/>
          <w:b/>
          <w:bCs/>
          <w:sz w:val="20"/>
          <w:lang w:val="en-GB"/>
        </w:rPr>
        <w:t>36</w:t>
      </w:r>
      <w:r w:rsidRPr="00FF74B5">
        <w:rPr>
          <w:rFonts w:ascii="Rubik" w:eastAsia="Times New Roman" w:hAnsi="Rubik" w:cs="Rubik"/>
          <w:b/>
          <w:bCs/>
          <w:sz w:val="20"/>
          <w:lang w:val="en-GB"/>
        </w:rPr>
        <w:t xml:space="preserve"> MONTHS FOR CONDUCTING RESEARCH PURSUANT TO ART. 22 OF LAW NO. 240/2010 AT THE DEPARTMENT OF </w:t>
      </w:r>
      <w:r w:rsidRPr="005538E9">
        <w:rPr>
          <w:rFonts w:ascii="Rubik" w:eastAsia="Times New Roman" w:hAnsi="Rubik" w:cs="Rubik"/>
          <w:b/>
          <w:bCs/>
          <w:sz w:val="20"/>
          <w:lang w:val="en-GB"/>
        </w:rPr>
        <w:t>MANAGEMENT, ECONOMICS AND QUANTITATIVE METHODS</w:t>
      </w:r>
      <w:r w:rsidRPr="00FF74B5">
        <w:rPr>
          <w:rFonts w:ascii="Rubik" w:eastAsia="Times New Roman" w:hAnsi="Rubik" w:cs="Rubik"/>
          <w:b/>
          <w:bCs/>
          <w:sz w:val="20"/>
          <w:lang w:val="en-GB"/>
        </w:rPr>
        <w:t xml:space="preserve"> (A.R.F. </w:t>
      </w:r>
      <w:r w:rsidRPr="005538E9">
        <w:rPr>
          <w:rFonts w:ascii="Rubik" w:eastAsia="Times New Roman" w:hAnsi="Rubik" w:cs="Rubik"/>
          <w:b/>
          <w:bCs/>
          <w:sz w:val="20"/>
          <w:lang w:val="en-GB"/>
        </w:rPr>
        <w:t xml:space="preserve">13/D4 </w:t>
      </w:r>
      <w:bookmarkStart w:id="0" w:name="_Hlk31375088"/>
      <w:r w:rsidRPr="005538E9">
        <w:rPr>
          <w:rFonts w:ascii="Rubik" w:eastAsia="Times New Roman" w:hAnsi="Rubik" w:cs="Rubik"/>
          <w:b/>
          <w:bCs/>
          <w:sz w:val="20"/>
          <w:lang w:val="en-GB"/>
        </w:rPr>
        <w:t>MATHEMATICAL METHODS OF ECONOMICS, FINANCE AND ACTUARIAL SCIENCES</w:t>
      </w:r>
      <w:bookmarkEnd w:id="0"/>
      <w:r w:rsidRPr="005538E9">
        <w:rPr>
          <w:rFonts w:ascii="Rubik" w:eastAsia="Times New Roman" w:hAnsi="Rubik" w:cs="Rubik"/>
          <w:b/>
          <w:bCs/>
          <w:sz w:val="20"/>
          <w:lang w:val="en-GB"/>
        </w:rPr>
        <w:t xml:space="preserve"> </w:t>
      </w:r>
      <w:r w:rsidRPr="00FF74B5">
        <w:rPr>
          <w:rFonts w:ascii="Rubik" w:eastAsia="Times New Roman" w:hAnsi="Rubik" w:cs="Rubik"/>
          <w:b/>
          <w:bCs/>
          <w:sz w:val="20"/>
          <w:lang w:val="en-GB"/>
        </w:rPr>
        <w:t>- A.D. SECS-</w:t>
      </w:r>
      <w:r>
        <w:rPr>
          <w:rFonts w:ascii="Rubik" w:eastAsia="Times New Roman" w:hAnsi="Rubik" w:cs="Rubik"/>
          <w:b/>
          <w:bCs/>
          <w:sz w:val="20"/>
          <w:lang w:val="en-GB"/>
        </w:rPr>
        <w:t>S</w:t>
      </w:r>
      <w:r w:rsidRPr="00FF74B5">
        <w:rPr>
          <w:rFonts w:ascii="Rubik" w:eastAsia="Times New Roman" w:hAnsi="Rubik" w:cs="Rubik"/>
          <w:b/>
          <w:bCs/>
          <w:sz w:val="20"/>
          <w:lang w:val="en-GB"/>
        </w:rPr>
        <w:t xml:space="preserve">/06 – </w:t>
      </w:r>
      <w:r w:rsidRPr="005538E9">
        <w:rPr>
          <w:rFonts w:ascii="Rubik" w:eastAsia="Times New Roman" w:hAnsi="Rubik" w:cs="Rubik"/>
          <w:b/>
          <w:bCs/>
          <w:sz w:val="20"/>
          <w:lang w:val="en-GB"/>
        </w:rPr>
        <w:t>MATHEMATICAL METHODS OF ECONOMICS, FINANCE AND ACTUARIAL SCIENCES</w:t>
      </w:r>
      <w:r w:rsidRPr="00FF74B5">
        <w:rPr>
          <w:rFonts w:ascii="Rubik" w:eastAsia="Times New Roman" w:hAnsi="Rubik" w:cs="Rubik"/>
          <w:b/>
          <w:bCs/>
          <w:sz w:val="20"/>
          <w:lang w:val="en-GB"/>
        </w:rPr>
        <w:t xml:space="preserve">) TYPE A WITHIN THE FRAMEWORK OF THE </w:t>
      </w:r>
      <w:r w:rsidRPr="005538E9">
        <w:rPr>
          <w:rFonts w:ascii="Rubik" w:eastAsia="Times New Roman" w:hAnsi="Rubik" w:cs="Rubik"/>
          <w:b/>
          <w:bCs/>
          <w:sz w:val="20"/>
          <w:lang w:val="en-GB"/>
        </w:rPr>
        <w:t>PROGRAMMA STARS (SUPPORTING TALENTED RESEARCHERS) 2019/2021 – Azione 1 - 2019 1ª TRANCHE - CUP: F56C18000670001</w:t>
      </w:r>
    </w:p>
    <w:p w:rsidR="005837B3" w:rsidRDefault="005837B3" w:rsidP="005837B3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  <w:r>
        <w:rPr>
          <w:rFonts w:ascii="Rubik" w:eastAsia="Times New Roman" w:hAnsi="Rubik" w:cs="Rubik"/>
          <w:b/>
          <w:bCs/>
          <w:sz w:val="20"/>
          <w:lang w:val="en-GB"/>
        </w:rPr>
        <w:t>PICA CODE: 20AR</w:t>
      </w:r>
      <w:r w:rsidR="009807E1">
        <w:rPr>
          <w:rFonts w:ascii="Rubik" w:eastAsia="Times New Roman" w:hAnsi="Rubik" w:cs="Rubik"/>
          <w:b/>
          <w:bCs/>
          <w:sz w:val="20"/>
          <w:lang w:val="en-GB"/>
        </w:rPr>
        <w:t>016</w:t>
      </w:r>
    </w:p>
    <w:p w:rsidR="005837B3" w:rsidRPr="00B64EB0" w:rsidRDefault="005837B3" w:rsidP="005837B3">
      <w:pPr>
        <w:jc w:val="both"/>
        <w:rPr>
          <w:rFonts w:ascii="Rubik" w:hAnsi="Rubik" w:cs="Rubik"/>
          <w:i/>
          <w:sz w:val="20"/>
          <w:lang w:val="en-GB"/>
        </w:rPr>
      </w:pPr>
    </w:p>
    <w:p w:rsidR="005837B3" w:rsidRPr="00B64EB0" w:rsidRDefault="005837B3" w:rsidP="005837B3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7B1D06">
        <w:rPr>
          <w:rFonts w:ascii="Rubik" w:hAnsi="Rubik" w:cs="Rubik"/>
          <w:i/>
          <w:sz w:val="20"/>
          <w:lang w:val="en-US"/>
        </w:rPr>
        <w:t>186/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7B1D06">
        <w:rPr>
          <w:rFonts w:ascii="Rubik" w:hAnsi="Rubik" w:cs="Rubik"/>
          <w:i/>
          <w:sz w:val="20"/>
          <w:lang w:val="en-US"/>
        </w:rPr>
        <w:t>28.04.2020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7B1D06">
        <w:rPr>
          <w:rFonts w:ascii="Rubik" w:hAnsi="Rubik" w:cs="Rubik"/>
          <w:i/>
          <w:sz w:val="20"/>
          <w:lang w:val="en-US"/>
        </w:rPr>
        <w:t>06.05.2020</w:t>
      </w:r>
      <w:bookmarkStart w:id="1" w:name="_GoBack"/>
      <w:bookmarkEnd w:id="1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37B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1D06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07E1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5D6B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C4065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FDC0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B26C-C9F8-4809-9689-95743D81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59</cp:revision>
  <cp:lastPrinted>2016-09-26T07:56:00Z</cp:lastPrinted>
  <dcterms:created xsi:type="dcterms:W3CDTF">2018-04-20T06:42:00Z</dcterms:created>
  <dcterms:modified xsi:type="dcterms:W3CDTF">2020-04-28T10:18:00Z</dcterms:modified>
</cp:coreProperties>
</file>