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AE2B07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681CEA" w:rsidRDefault="00A0382A" w:rsidP="00681CEA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A0382A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2 EXPERIENCED GRANTS FOR CONDUCTING RESEARCH PURSUANT TO ART. 22 OF LAW NO. 240/2010 </w:t>
      </w:r>
      <w:r w:rsidR="00BD5B80">
        <w:rPr>
          <w:rFonts w:ascii="Rubik" w:eastAsia="Times New Roman" w:hAnsi="Rubik" w:cs="Rubik"/>
          <w:b/>
          <w:sz w:val="20"/>
          <w:lang w:val="en-GB"/>
        </w:rPr>
        <w:t>AT</w:t>
      </w:r>
      <w:r w:rsidRPr="00A0382A">
        <w:rPr>
          <w:rFonts w:ascii="Rubik" w:eastAsia="Times New Roman" w:hAnsi="Rubik" w:cs="Rubik"/>
          <w:b/>
          <w:sz w:val="20"/>
          <w:lang w:val="en-GB"/>
        </w:rPr>
        <w:t xml:space="preserve"> </w:t>
      </w:r>
      <w:r w:rsidR="0071493C">
        <w:rPr>
          <w:rFonts w:ascii="Rubik" w:eastAsia="Times New Roman" w:hAnsi="Rubik" w:cs="Rubik"/>
          <w:b/>
          <w:sz w:val="20"/>
          <w:lang w:val="en-GB"/>
        </w:rPr>
        <w:t xml:space="preserve">THE </w:t>
      </w:r>
      <w:r w:rsidRPr="00A0382A">
        <w:rPr>
          <w:rFonts w:ascii="Rubik" w:eastAsia="Times New Roman" w:hAnsi="Rubik" w:cs="Rubik"/>
          <w:b/>
          <w:sz w:val="20"/>
          <w:lang w:val="en-GB"/>
        </w:rPr>
        <w:t>UNIVERSITY OF BERG</w:t>
      </w:r>
      <w:r w:rsidR="00BD5B80">
        <w:rPr>
          <w:rFonts w:ascii="Rubik" w:eastAsia="Times New Roman" w:hAnsi="Rubik" w:cs="Rubik"/>
          <w:b/>
          <w:sz w:val="20"/>
          <w:lang w:val="en-GB"/>
        </w:rPr>
        <w:t>AMO ON THE “</w:t>
      </w:r>
      <w:r w:rsidR="00BD5B80" w:rsidRPr="00BD5B80">
        <w:rPr>
          <w:rFonts w:ascii="Rubik" w:eastAsia="Times New Roman" w:hAnsi="Rubik" w:cs="Rubik"/>
          <w:b/>
          <w:i/>
          <w:sz w:val="20"/>
          <w:lang w:val="en-GB"/>
        </w:rPr>
        <w:t>GO FOR IT</w:t>
      </w:r>
      <w:r w:rsidR="00BD5B80">
        <w:rPr>
          <w:rFonts w:ascii="Rubik" w:eastAsia="Times New Roman" w:hAnsi="Rubik" w:cs="Rubik"/>
          <w:b/>
          <w:sz w:val="20"/>
          <w:lang w:val="en-GB"/>
        </w:rPr>
        <w:t>” PROJECT PROMOTED BY FONDAZIONE CRUI – PICA CODE 20AR031</w:t>
      </w:r>
    </w:p>
    <w:p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AE2B07">
        <w:rPr>
          <w:rFonts w:ascii="Rubik" w:hAnsi="Rubik" w:cs="Rubik"/>
          <w:i/>
          <w:sz w:val="20"/>
          <w:lang w:val="en-US"/>
        </w:rPr>
        <w:t>626/</w:t>
      </w:r>
      <w:r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of </w:t>
      </w:r>
      <w:r w:rsidR="00AE2B07">
        <w:rPr>
          <w:rFonts w:ascii="Rubik" w:hAnsi="Rubik" w:cs="Rubik"/>
          <w:i/>
          <w:sz w:val="20"/>
          <w:lang w:val="en-US"/>
        </w:rPr>
        <w:t>07.12.</w:t>
      </w:r>
      <w:r w:rsidR="00E45038">
        <w:rPr>
          <w:rFonts w:ascii="Rubik" w:hAnsi="Rubik" w:cs="Rubik"/>
          <w:i/>
          <w:sz w:val="20"/>
          <w:lang w:val="en-US"/>
        </w:rPr>
        <w:t>2020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AE2B07">
        <w:rPr>
          <w:rFonts w:ascii="Rubik" w:hAnsi="Rubik" w:cs="Rubik"/>
          <w:i/>
          <w:sz w:val="20"/>
          <w:lang w:val="en-US"/>
        </w:rPr>
        <w:t>11.12.</w:t>
      </w:r>
      <w:bookmarkStart w:id="1" w:name="_GoBack"/>
      <w:bookmarkEnd w:id="1"/>
      <w:r w:rsidR="00E45038">
        <w:rPr>
          <w:rFonts w:ascii="Rubik" w:hAnsi="Rubik" w:cs="Rubik"/>
          <w:i/>
          <w:sz w:val="20"/>
          <w:lang w:val="en-US"/>
        </w:rPr>
        <w:t>2020</w:t>
      </w:r>
    </w:p>
    <w:bookmarkEnd w:id="0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06A0A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B1E0D"/>
    <w:rsid w:val="00EB27A2"/>
    <w:rsid w:val="00EB3161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EB83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7AD27-3FB5-4E53-B623-BD71FB9E4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75</cp:revision>
  <cp:lastPrinted>2016-09-26T07:56:00Z</cp:lastPrinted>
  <dcterms:created xsi:type="dcterms:W3CDTF">2018-04-20T06:42:00Z</dcterms:created>
  <dcterms:modified xsi:type="dcterms:W3CDTF">2020-12-07T15:54:00Z</dcterms:modified>
</cp:coreProperties>
</file>