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D0149C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D0149C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0149C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0149C">
        <w:rPr>
          <w:rFonts w:ascii="Rubik" w:hAnsi="Rubik" w:cs="Rubik"/>
          <w:sz w:val="20"/>
          <w:szCs w:val="20"/>
        </w:rPr>
        <w:t>dott.ssa Michela Piloti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﷽﷽﷽﷽﷽﷽﷽﷽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﷽﷽﷽﷽﷽﷽菡ٷĀތ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0149C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0149C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0149C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D2949B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13</cp:revision>
  <cp:lastPrinted>2018-12-06T10:03:00Z</cp:lastPrinted>
  <dcterms:created xsi:type="dcterms:W3CDTF">2018-12-06T10:59:00Z</dcterms:created>
  <dcterms:modified xsi:type="dcterms:W3CDTF">2021-03-19T09:41:00Z</dcterms:modified>
</cp:coreProperties>
</file>