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D17A38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EF565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EF565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5F11C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2021-04-26T09:10:00Z</dcterms:modified>
</cp:coreProperties>
</file>