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bookmarkStart w:id="0" w:name="_GoBack"/>
      <w:bookmarkEnd w:id="0"/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28494D">
        <w:rPr>
          <w:rFonts w:ascii="Rubik Medium" w:hAnsi="Rubik Medium" w:cs="Rubik Medium"/>
          <w:color w:val="000000"/>
          <w:sz w:val="20"/>
          <w:szCs w:val="20"/>
        </w:rPr>
        <w:t>38686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4B2EEB">
        <w:rPr>
          <w:rFonts w:ascii="Rubik Medium" w:hAnsi="Rubik Medium" w:cs="Rubik Medium"/>
          <w:color w:val="000000"/>
          <w:sz w:val="20"/>
          <w:szCs w:val="20"/>
        </w:rPr>
        <w:t>18</w:t>
      </w:r>
      <w:r w:rsidR="00322EDB">
        <w:rPr>
          <w:rFonts w:ascii="Rubik Medium" w:hAnsi="Rubik Medium" w:cs="Rubik Medium"/>
          <w:color w:val="000000"/>
          <w:sz w:val="20"/>
          <w:szCs w:val="20"/>
        </w:rPr>
        <w:t xml:space="preserve">.02.2019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per l’assegnazione di attività didattica integrativa </w:t>
      </w:r>
      <w:r w:rsidR="004B2EEB">
        <w:rPr>
          <w:rFonts w:ascii="Rubik Medium" w:hAnsi="Rubik Medium" w:cs="Rubik Medium"/>
          <w:color w:val="000000"/>
          <w:sz w:val="20"/>
          <w:szCs w:val="20"/>
        </w:rPr>
        <w:t xml:space="preserve">– tutorato didattico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>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>. 2018/2019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94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2168"/>
        <w:gridCol w:w="1183"/>
        <w:gridCol w:w="1419"/>
        <w:gridCol w:w="1146"/>
        <w:gridCol w:w="1601"/>
        <w:gridCol w:w="1088"/>
      </w:tblGrid>
      <w:tr w:rsidR="004B2EEB" w:rsidRPr="0072675D" w:rsidTr="004B2EEB">
        <w:trPr>
          <w:trHeight w:val="780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Docente titolare del corso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Tipologia di insegnamento (*)</w:t>
            </w:r>
          </w:p>
        </w:tc>
        <w:tc>
          <w:tcPr>
            <w:tcW w:w="1088" w:type="dxa"/>
          </w:tcPr>
          <w:p w:rsidR="004B2EEB" w:rsidRPr="0072675D" w:rsidRDefault="004B2EEB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4B2EEB" w:rsidRPr="0072675D" w:rsidTr="004B2EEB">
        <w:trPr>
          <w:trHeight w:val="780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Istituzioni di economia politica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</w:t>
            </w:r>
            <w:r>
              <w:rPr>
                <w:rFonts w:ascii="Rubik" w:hAnsi="Rubik" w:cs="Rubik"/>
                <w:sz w:val="20"/>
                <w:szCs w:val="20"/>
              </w:rPr>
              <w:t xml:space="preserve"> Aziendale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Vaglio Alessandro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088" w:type="dxa"/>
          </w:tcPr>
          <w:p w:rsidR="004B2EEB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B2EEB" w:rsidRPr="0072675D" w:rsidTr="004B2EEB">
        <w:trPr>
          <w:trHeight w:val="615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</w:t>
            </w:r>
            <w:r w:rsidRPr="0072675D">
              <w:rPr>
                <w:rFonts w:ascii="Rubik" w:hAnsi="Rubik" w:cs="Rubik"/>
                <w:sz w:val="20"/>
                <w:szCs w:val="20"/>
              </w:rPr>
              <w:t>/0</w:t>
            </w:r>
            <w:r>
              <w:rPr>
                <w:rFonts w:ascii="Rubik" w:hAnsi="Rubik" w:cs="Rubik"/>
                <w:sz w:val="20"/>
                <w:szCs w:val="20"/>
              </w:rPr>
              <w:t>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Bilancio e analisi economico-finanziaria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Signori Silvana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088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B2EEB" w:rsidRPr="0072675D" w:rsidTr="004B2EEB">
        <w:trPr>
          <w:trHeight w:val="615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SECS-S/0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I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419" w:type="dxa"/>
            <w:shd w:val="clear" w:color="auto" w:fill="auto"/>
          </w:tcPr>
          <w:p w:rsidR="004B2EEB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Caviezel Valeria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30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088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B2EEB" w:rsidRPr="0072675D" w:rsidTr="004B2EEB">
        <w:trPr>
          <w:trHeight w:val="615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SECS-S/0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I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419" w:type="dxa"/>
            <w:shd w:val="clear" w:color="auto" w:fill="auto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Cameletti Michela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30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088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4B2EEB" w:rsidRPr="0072675D" w:rsidTr="004B2EEB">
        <w:trPr>
          <w:trHeight w:val="615"/>
        </w:trPr>
        <w:tc>
          <w:tcPr>
            <w:tcW w:w="88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SECS-S/0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I</w:t>
            </w:r>
          </w:p>
        </w:tc>
        <w:tc>
          <w:tcPr>
            <w:tcW w:w="1183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419" w:type="dxa"/>
            <w:shd w:val="clear" w:color="auto" w:fill="auto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Lando Tommaso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088" w:type="dxa"/>
          </w:tcPr>
          <w:p w:rsidR="004B2EEB" w:rsidRPr="0072675D" w:rsidRDefault="004B2EEB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lastRenderedPageBreak/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4B2EEB" w:rsidRDefault="004B2EE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4B2EEB" w:rsidRDefault="004B2EE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4B2EEB" w:rsidRDefault="004B2EE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4B2EEB" w:rsidRPr="0050006E" w:rsidRDefault="004B2EE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2019-01-15T08:50:00Z</dcterms:created>
  <dcterms:modified xsi:type="dcterms:W3CDTF">2019-02-18T11:30:00Z</dcterms:modified>
</cp:coreProperties>
</file>