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06689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prot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n. </w:t>
      </w:r>
      <w:r w:rsidR="00322EDB">
        <w:rPr>
          <w:rFonts w:ascii="Rubik Medium" w:hAnsi="Rubik Medium" w:cs="Rubik Medium"/>
          <w:color w:val="000000"/>
          <w:sz w:val="20"/>
          <w:szCs w:val="20"/>
        </w:rPr>
        <w:t>21821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322EDB">
        <w:rPr>
          <w:rFonts w:ascii="Rubik Medium" w:hAnsi="Rubik Medium" w:cs="Rubik Medium"/>
          <w:color w:val="000000"/>
          <w:sz w:val="20"/>
          <w:szCs w:val="20"/>
        </w:rPr>
        <w:t xml:space="preserve">4.02.2019 </w:t>
      </w:r>
      <w:bookmarkStart w:id="0" w:name="_GoBack"/>
      <w:bookmarkEnd w:id="0"/>
      <w:r w:rsidRPr="00206689">
        <w:rPr>
          <w:rFonts w:ascii="Rubik Medium" w:hAnsi="Rubik Medium" w:cs="Rubik Medium"/>
          <w:color w:val="000000"/>
          <w:sz w:val="20"/>
          <w:szCs w:val="20"/>
        </w:rPr>
        <w:t>per l’assegnazione di attività didattica integrativa nell’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>. 2018/2019</w:t>
      </w: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                          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CB06AB" w:rsidRDefault="00206689" w:rsidP="00CB06AB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Economia e gestione delle imprese </w:t>
      </w:r>
      <w:r w:rsidRPr="00206689">
        <w:rPr>
          <w:rFonts w:ascii="Rubik" w:hAnsi="Rubik" w:cs="Rubik"/>
          <w:i/>
          <w:sz w:val="20"/>
          <w:szCs w:val="20"/>
        </w:rPr>
        <w:t xml:space="preserve">– modulo corporate </w:t>
      </w:r>
      <w:proofErr w:type="spellStart"/>
      <w:r w:rsidRPr="00206689">
        <w:rPr>
          <w:rFonts w:ascii="Rubik" w:hAnsi="Rubik" w:cs="Rubik"/>
          <w:i/>
          <w:sz w:val="20"/>
          <w:szCs w:val="20"/>
        </w:rPr>
        <w:t>governance</w:t>
      </w:r>
      <w:proofErr w:type="spellEnd"/>
      <w:r w:rsidR="00CB06AB" w:rsidRPr="0050006E">
        <w:rPr>
          <w:rFonts w:ascii="Rubik" w:hAnsi="Rubik" w:cs="Rubik"/>
          <w:sz w:val="20"/>
          <w:szCs w:val="20"/>
        </w:rPr>
        <w:t xml:space="preserve"> n. </w:t>
      </w:r>
      <w:r>
        <w:rPr>
          <w:rFonts w:ascii="Rubik" w:hAnsi="Rubik" w:cs="Rubik"/>
          <w:sz w:val="20"/>
          <w:szCs w:val="20"/>
        </w:rPr>
        <w:t>12</w:t>
      </w:r>
      <w:r w:rsidR="00CB06AB" w:rsidRPr="0050006E">
        <w:rPr>
          <w:rFonts w:ascii="Rubik" w:hAnsi="Rubik" w:cs="Rubik"/>
          <w:sz w:val="20"/>
          <w:szCs w:val="20"/>
        </w:rPr>
        <w:t xml:space="preserve"> ore settore scientifico disciplinare SECS-P/0</w:t>
      </w:r>
      <w:r>
        <w:rPr>
          <w:rFonts w:ascii="Rubik" w:hAnsi="Rubik" w:cs="Rubik"/>
          <w:sz w:val="20"/>
          <w:szCs w:val="20"/>
        </w:rPr>
        <w:t>8</w:t>
      </w:r>
      <w:r w:rsidR="00CB06AB" w:rsidRPr="0050006E">
        <w:rPr>
          <w:rFonts w:ascii="Rubik" w:hAnsi="Rubik" w:cs="Rubik"/>
          <w:sz w:val="20"/>
          <w:szCs w:val="20"/>
        </w:rPr>
        <w:t xml:space="preserve"> corso di laurea triennale in Economia</w:t>
      </w:r>
      <w:r w:rsidR="00C30C86">
        <w:rPr>
          <w:rFonts w:ascii="Rubik" w:hAnsi="Rubik" w:cs="Rubik"/>
          <w:sz w:val="20"/>
          <w:szCs w:val="20"/>
        </w:rPr>
        <w:t xml:space="preserve"> aziendale</w:t>
      </w:r>
    </w:p>
    <w:p w:rsidR="00C30C86" w:rsidRDefault="00C30C86" w:rsidP="00C30C86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Economia e gestione delle imprese </w:t>
      </w:r>
      <w:r w:rsidRPr="00206689">
        <w:rPr>
          <w:rFonts w:ascii="Rubik" w:hAnsi="Rubik" w:cs="Rubik"/>
          <w:i/>
          <w:sz w:val="20"/>
          <w:szCs w:val="20"/>
        </w:rPr>
        <w:t xml:space="preserve">– modulo </w:t>
      </w:r>
      <w:r>
        <w:rPr>
          <w:rFonts w:ascii="Rubik" w:hAnsi="Rubik" w:cs="Rubik"/>
          <w:i/>
          <w:sz w:val="20"/>
          <w:szCs w:val="20"/>
        </w:rPr>
        <w:t>la gestione d’impresa</w:t>
      </w:r>
      <w:r w:rsidRPr="0050006E">
        <w:rPr>
          <w:rFonts w:ascii="Rubik" w:hAnsi="Rubik" w:cs="Rubik"/>
          <w:sz w:val="20"/>
          <w:szCs w:val="20"/>
        </w:rPr>
        <w:t xml:space="preserve"> n. </w:t>
      </w:r>
      <w:r>
        <w:rPr>
          <w:rFonts w:ascii="Rubik" w:hAnsi="Rubik" w:cs="Rubik"/>
          <w:sz w:val="20"/>
          <w:szCs w:val="20"/>
        </w:rPr>
        <w:t>12</w:t>
      </w:r>
      <w:r w:rsidRPr="0050006E">
        <w:rPr>
          <w:rFonts w:ascii="Rubik" w:hAnsi="Rubik" w:cs="Rubik"/>
          <w:sz w:val="20"/>
          <w:szCs w:val="20"/>
        </w:rPr>
        <w:t xml:space="preserve"> ore settore scientifico disciplinare SECS-P/0</w:t>
      </w:r>
      <w:r>
        <w:rPr>
          <w:rFonts w:ascii="Rubik" w:hAnsi="Rubik" w:cs="Rubik"/>
          <w:sz w:val="20"/>
          <w:szCs w:val="20"/>
        </w:rPr>
        <w:t>8</w:t>
      </w:r>
      <w:r w:rsidRPr="0050006E">
        <w:rPr>
          <w:rFonts w:ascii="Rubik" w:hAnsi="Rubik" w:cs="Rubik"/>
          <w:sz w:val="20"/>
          <w:szCs w:val="20"/>
        </w:rPr>
        <w:t xml:space="preserve"> corso di laurea triennale in Economia</w:t>
      </w:r>
      <w:r>
        <w:rPr>
          <w:rFonts w:ascii="Rubik" w:hAnsi="Rubik" w:cs="Rubik"/>
          <w:sz w:val="20"/>
          <w:szCs w:val="20"/>
        </w:rPr>
        <w:t xml:space="preserve"> aziendale</w:t>
      </w: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lastRenderedPageBreak/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50006E" w:rsidRDefault="00CB06AB" w:rsidP="00CB06AB">
      <w:pPr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Pr="0050006E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l’Università degli Studi di Bergamo con diritto alla pensione anticipata di anzianità;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lastRenderedPageBreak/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4</cp:revision>
  <dcterms:created xsi:type="dcterms:W3CDTF">2019-01-15T08:50:00Z</dcterms:created>
  <dcterms:modified xsi:type="dcterms:W3CDTF">2019-02-04T09:54:00Z</dcterms:modified>
</cp:coreProperties>
</file>