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C9C08" w14:textId="6A7157E9" w:rsidR="00D344E2" w:rsidRPr="006B5A82" w:rsidRDefault="00D344E2" w:rsidP="006B5A82">
      <w:pPr>
        <w:pStyle w:val="p2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  <w:bookmarkStart w:id="0" w:name="_GoBack"/>
      <w:bookmarkEnd w:id="0"/>
      <w:r w:rsidRPr="006B5A82">
        <w:rPr>
          <w:rFonts w:asciiTheme="minorHAnsi" w:hAnsiTheme="minorHAnsi"/>
          <w:b/>
          <w:color w:val="000000" w:themeColor="text1"/>
          <w:sz w:val="20"/>
          <w:szCs w:val="20"/>
        </w:rPr>
        <w:t>FAQ</w:t>
      </w:r>
      <w:r w:rsidR="00784275" w:rsidRPr="006B5A8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2048CD" w:rsidRPr="006B5A82">
        <w:rPr>
          <w:rFonts w:asciiTheme="minorHAnsi" w:hAnsiTheme="minorHAnsi"/>
          <w:b/>
          <w:color w:val="000000" w:themeColor="text1"/>
          <w:sz w:val="20"/>
          <w:szCs w:val="20"/>
        </w:rPr>
        <w:t>- Apprendistato di III livello</w:t>
      </w:r>
    </w:p>
    <w:p w14:paraId="433AA93C" w14:textId="77777777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3C7B43D4" w14:textId="77777777" w:rsidR="00D344E2" w:rsidRPr="006B5A82" w:rsidRDefault="00D344E2" w:rsidP="006B5A82">
      <w:pPr>
        <w:pStyle w:val="p2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Cos’è l’Apprendistato di III livello?</w:t>
      </w:r>
    </w:p>
    <w:p w14:paraId="5FE5FE78" w14:textId="77777777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6694C440" w14:textId="4A8DAE63" w:rsidR="00B66BF4" w:rsidRPr="006B5A82" w:rsidRDefault="00D344E2" w:rsidP="006B5A82">
      <w:pPr>
        <w:jc w:val="both"/>
        <w:rPr>
          <w:i/>
          <w:color w:val="000000" w:themeColor="text1"/>
          <w:sz w:val="20"/>
          <w:szCs w:val="20"/>
        </w:rPr>
      </w:pPr>
      <w:r w:rsidRPr="006B5A82">
        <w:rPr>
          <w:color w:val="000000" w:themeColor="text1"/>
          <w:sz w:val="20"/>
          <w:szCs w:val="20"/>
        </w:rPr>
        <w:t xml:space="preserve">È </w:t>
      </w:r>
      <w:r w:rsidRPr="006B5A82">
        <w:rPr>
          <w:i/>
          <w:color w:val="000000" w:themeColor="text1"/>
          <w:sz w:val="20"/>
          <w:szCs w:val="20"/>
        </w:rPr>
        <w:t>un contratto di lavoro a tempo indeterminato finalizzato alla formazione e all’occupa</w:t>
      </w:r>
      <w:r w:rsidR="00095878" w:rsidRPr="006B5A82">
        <w:rPr>
          <w:i/>
          <w:color w:val="000000" w:themeColor="text1"/>
          <w:sz w:val="20"/>
          <w:szCs w:val="20"/>
        </w:rPr>
        <w:t xml:space="preserve">zione dei giovani </w:t>
      </w:r>
      <w:r w:rsidR="00B66BF4" w:rsidRPr="006B5A82">
        <w:rPr>
          <w:i/>
          <w:color w:val="000000" w:themeColor="text1"/>
          <w:sz w:val="20"/>
          <w:szCs w:val="20"/>
        </w:rPr>
        <w:t>che consente di conseguire un titolo di studio (laurea,</w:t>
      </w:r>
      <w:r w:rsidR="004F4480" w:rsidRPr="006B5A82">
        <w:rPr>
          <w:i/>
          <w:color w:val="000000" w:themeColor="text1"/>
          <w:sz w:val="20"/>
          <w:szCs w:val="20"/>
        </w:rPr>
        <w:t xml:space="preserve"> master, dottorati di ricerca</w:t>
      </w:r>
      <w:r w:rsidR="00B66BF4" w:rsidRPr="006B5A82">
        <w:rPr>
          <w:i/>
          <w:color w:val="000000" w:themeColor="text1"/>
          <w:sz w:val="20"/>
          <w:szCs w:val="20"/>
        </w:rPr>
        <w:t>) e contemporaneamente essere regolarmente assunti da un’impresa con la qualifica professionale che sarà acquisita attraverso il titolo.</w:t>
      </w:r>
    </w:p>
    <w:p w14:paraId="651F8160" w14:textId="6D8F50D9" w:rsidR="00B66BF4" w:rsidRPr="006B5A82" w:rsidRDefault="00B66BF4" w:rsidP="006B5A82">
      <w:pPr>
        <w:jc w:val="both"/>
        <w:rPr>
          <w:rFonts w:eastAsia="Times New Roman" w:cs="Times New Roman"/>
          <w:color w:val="000000" w:themeColor="text1"/>
          <w:sz w:val="20"/>
          <w:szCs w:val="20"/>
          <w:lang w:eastAsia="it-IT"/>
        </w:rPr>
      </w:pPr>
      <w:r w:rsidRPr="006B5A82">
        <w:rPr>
          <w:color w:val="000000" w:themeColor="text1"/>
          <w:sz w:val="20"/>
          <w:szCs w:val="20"/>
        </w:rPr>
        <w:t xml:space="preserve">Questo contratto è </w:t>
      </w:r>
      <w:r w:rsidR="001C60ED" w:rsidRPr="006B5A82">
        <w:rPr>
          <w:color w:val="000000" w:themeColor="text1"/>
          <w:sz w:val="20"/>
          <w:szCs w:val="20"/>
        </w:rPr>
        <w:t>normato</w:t>
      </w:r>
      <w:r w:rsidR="00D344E2" w:rsidRPr="006B5A82">
        <w:rPr>
          <w:color w:val="000000" w:themeColor="text1"/>
          <w:sz w:val="20"/>
          <w:szCs w:val="20"/>
        </w:rPr>
        <w:t xml:space="preserve"> dal </w:t>
      </w:r>
      <w:proofErr w:type="spellStart"/>
      <w:r w:rsidR="001C60ED" w:rsidRPr="006B5A82">
        <w:rPr>
          <w:rFonts w:eastAsia="Times New Roman" w:cs="Times New Roman"/>
          <w:color w:val="000000" w:themeColor="text1"/>
          <w:sz w:val="20"/>
          <w:szCs w:val="20"/>
          <w:lang w:eastAsia="it-IT"/>
        </w:rPr>
        <w:t>D.Lgs.</w:t>
      </w:r>
      <w:proofErr w:type="spellEnd"/>
      <w:r w:rsidR="001C60ED" w:rsidRPr="006B5A82">
        <w:rPr>
          <w:rFonts w:eastAsia="Times New Roman" w:cs="Times New Roman"/>
          <w:color w:val="000000" w:themeColor="text1"/>
          <w:sz w:val="20"/>
          <w:szCs w:val="20"/>
          <w:lang w:eastAsia="it-IT"/>
        </w:rPr>
        <w:t xml:space="preserve"> 81/2015, artt. 41-47 e D.M. 12 ottobre 2015. </w:t>
      </w:r>
      <w:r w:rsidRPr="006B5A82">
        <w:rPr>
          <w:rFonts w:eastAsia="Times New Roman" w:cs="Times New Roman"/>
          <w:color w:val="000000" w:themeColor="text1"/>
          <w:sz w:val="20"/>
          <w:szCs w:val="20"/>
          <w:lang w:eastAsia="it-IT"/>
        </w:rPr>
        <w:t xml:space="preserve">In Lombardia la normativa di riferimento è contenuta nel </w:t>
      </w:r>
      <w:proofErr w:type="spellStart"/>
      <w:r w:rsidRPr="006B5A82">
        <w:rPr>
          <w:rFonts w:eastAsia="Times New Roman" w:cs="Times New Roman"/>
          <w:color w:val="000000" w:themeColor="text1"/>
          <w:sz w:val="20"/>
          <w:szCs w:val="20"/>
          <w:lang w:eastAsia="it-IT"/>
        </w:rPr>
        <w:t>D.g.r</w:t>
      </w:r>
      <w:proofErr w:type="spellEnd"/>
      <w:r w:rsidRPr="006B5A82">
        <w:rPr>
          <w:rFonts w:eastAsia="Times New Roman" w:cs="Times New Roman"/>
          <w:color w:val="000000" w:themeColor="text1"/>
          <w:sz w:val="20"/>
          <w:szCs w:val="20"/>
          <w:lang w:eastAsia="it-IT"/>
        </w:rPr>
        <w:t>. 23 dicembre 2015 - n. X/4676 Disciplina dei profili formativi del contratto di apprendistato.</w:t>
      </w:r>
    </w:p>
    <w:p w14:paraId="26EBD640" w14:textId="77777777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40872832" w14:textId="1FF9DCFF" w:rsidR="00D344E2" w:rsidRPr="006B5A82" w:rsidRDefault="0084222D" w:rsidP="006B5A82">
      <w:pPr>
        <w:pStyle w:val="p2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A chi è rivolta la proposta</w:t>
      </w:r>
      <w:r w:rsidR="00B66BF4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di apprendistato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per l’A.A. </w:t>
      </w:r>
      <w:r w:rsidR="006B5A82" w:rsidRPr="006B5A82">
        <w:rPr>
          <w:rFonts w:asciiTheme="minorHAnsi" w:hAnsiTheme="minorHAnsi"/>
          <w:color w:val="000000" w:themeColor="text1"/>
          <w:sz w:val="20"/>
          <w:szCs w:val="20"/>
        </w:rPr>
        <w:t>2019/20</w:t>
      </w:r>
      <w:r w:rsidR="00D344E2" w:rsidRPr="006B5A82">
        <w:rPr>
          <w:rFonts w:asciiTheme="minorHAnsi" w:hAnsiTheme="minorHAnsi"/>
          <w:color w:val="000000" w:themeColor="text1"/>
          <w:sz w:val="20"/>
          <w:szCs w:val="20"/>
        </w:rPr>
        <w:t>?</w:t>
      </w:r>
    </w:p>
    <w:p w14:paraId="1C1DE2EE" w14:textId="77777777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03E4594F" w14:textId="5B3E098D" w:rsidR="0006649A" w:rsidRPr="006B5A82" w:rsidRDefault="00B66BF4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A s</w:t>
      </w:r>
      <w:r w:rsidR="00176ED2" w:rsidRPr="006B5A82">
        <w:rPr>
          <w:rFonts w:asciiTheme="minorHAnsi" w:hAnsiTheme="minorHAnsi"/>
          <w:color w:val="000000" w:themeColor="text1"/>
          <w:sz w:val="20"/>
          <w:szCs w:val="20"/>
        </w:rPr>
        <w:t>tudenti</w:t>
      </w:r>
      <w:r w:rsidR="00D344E2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di età compresa tra i 18 e i 29 anni (e 364 </w:t>
      </w:r>
      <w:r w:rsidR="00C43C39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giorni) regolarmente iscritti </w:t>
      </w:r>
      <w:r w:rsidR="00C0204C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ai </w:t>
      </w:r>
      <w:r w:rsidR="00CE0270" w:rsidRPr="006B5A82">
        <w:rPr>
          <w:rFonts w:asciiTheme="minorHAnsi" w:hAnsiTheme="minorHAnsi"/>
          <w:color w:val="000000" w:themeColor="text1"/>
          <w:sz w:val="20"/>
          <w:szCs w:val="20"/>
        </w:rPr>
        <w:t>seguenti corsi di studi</w:t>
      </w:r>
      <w:r w:rsidR="00FD4CED" w:rsidRPr="006B5A82">
        <w:rPr>
          <w:rFonts w:asciiTheme="minorHAnsi" w:hAnsiTheme="minorHAnsi"/>
          <w:color w:val="000000" w:themeColor="text1"/>
          <w:sz w:val="20"/>
          <w:szCs w:val="20"/>
        </w:rPr>
        <w:t>o</w:t>
      </w:r>
      <w:r w:rsidR="0006649A" w:rsidRPr="006B5A82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14:paraId="209B687D" w14:textId="77777777" w:rsidR="0006649A" w:rsidRPr="006B5A82" w:rsidRDefault="0006649A" w:rsidP="006B5A82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aj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 w:cstheme="majorHAnsi"/>
          <w:color w:val="000000" w:themeColor="text1"/>
          <w:sz w:val="20"/>
          <w:szCs w:val="20"/>
        </w:rPr>
        <w:t>Laurea triennale in Economia</w:t>
      </w:r>
    </w:p>
    <w:p w14:paraId="0504565C" w14:textId="77777777" w:rsidR="0006649A" w:rsidRPr="006B5A82" w:rsidRDefault="0006649A" w:rsidP="006B5A82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aj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 w:cstheme="majorHAnsi"/>
          <w:color w:val="000000" w:themeColor="text1"/>
          <w:sz w:val="20"/>
          <w:szCs w:val="20"/>
        </w:rPr>
        <w:t>Laurea triennale in Economia Aziendale</w:t>
      </w:r>
    </w:p>
    <w:p w14:paraId="308BF62F" w14:textId="741CA080" w:rsidR="0006649A" w:rsidRPr="006B5A82" w:rsidRDefault="006B5A82" w:rsidP="006B5A82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aj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 w:cstheme="majorHAnsi"/>
          <w:color w:val="000000" w:themeColor="text1"/>
          <w:sz w:val="20"/>
          <w:szCs w:val="20"/>
        </w:rPr>
        <w:t xml:space="preserve">Laurea triennale in </w:t>
      </w:r>
      <w:r w:rsidR="0006649A" w:rsidRPr="006B5A82">
        <w:rPr>
          <w:rFonts w:asciiTheme="minorHAnsi" w:hAnsiTheme="minorHAnsi" w:cstheme="majorHAnsi"/>
          <w:color w:val="000000" w:themeColor="text1"/>
          <w:sz w:val="20"/>
          <w:szCs w:val="20"/>
        </w:rPr>
        <w:t>Diritto per l’Imp</w:t>
      </w:r>
      <w:r w:rsidRPr="006B5A82">
        <w:rPr>
          <w:rFonts w:asciiTheme="minorHAnsi" w:hAnsiTheme="minorHAnsi" w:cstheme="majorHAnsi"/>
          <w:color w:val="000000" w:themeColor="text1"/>
          <w:sz w:val="20"/>
          <w:szCs w:val="20"/>
        </w:rPr>
        <w:t>resa n</w:t>
      </w:r>
      <w:r w:rsidR="00C0204C" w:rsidRPr="006B5A82">
        <w:rPr>
          <w:rFonts w:asciiTheme="minorHAnsi" w:hAnsiTheme="minorHAnsi" w:cstheme="majorHAnsi"/>
          <w:color w:val="000000" w:themeColor="text1"/>
          <w:sz w:val="20"/>
          <w:szCs w:val="20"/>
        </w:rPr>
        <w:t>azionale e Internazionale</w:t>
      </w:r>
    </w:p>
    <w:p w14:paraId="6A234C65" w14:textId="0F77D38E" w:rsidR="00D344E2" w:rsidRPr="006B5A82" w:rsidRDefault="00C0204C" w:rsidP="006B5A82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 w:cstheme="majorHAnsi"/>
          <w:color w:val="000000" w:themeColor="text1"/>
          <w:sz w:val="20"/>
          <w:szCs w:val="20"/>
        </w:rPr>
        <w:t xml:space="preserve">Laurea </w:t>
      </w:r>
      <w:r w:rsidR="00D51C04" w:rsidRPr="006B5A82">
        <w:rPr>
          <w:rFonts w:asciiTheme="minorHAnsi" w:hAnsiTheme="minorHAnsi" w:cstheme="majorHAnsi"/>
          <w:color w:val="000000" w:themeColor="text1"/>
          <w:sz w:val="20"/>
          <w:szCs w:val="20"/>
        </w:rPr>
        <w:t>triennale in Scienze della comunicazione</w:t>
      </w:r>
    </w:p>
    <w:p w14:paraId="3A63531A" w14:textId="77777777" w:rsidR="00D51C04" w:rsidRPr="006B5A82" w:rsidRDefault="00D51C04" w:rsidP="006B5A82">
      <w:pPr>
        <w:pStyle w:val="Paragrafoelenco"/>
        <w:spacing w:line="276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67369B87" w14:textId="39A863F3" w:rsidR="00D344E2" w:rsidRPr="006B5A82" w:rsidRDefault="00D344E2" w:rsidP="006B5A82">
      <w:pPr>
        <w:pStyle w:val="p2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Quali soggetti </w:t>
      </w:r>
      <w:r w:rsidR="0084222D" w:rsidRPr="006B5A82">
        <w:rPr>
          <w:rFonts w:asciiTheme="minorHAnsi" w:hAnsiTheme="minorHAnsi"/>
          <w:color w:val="000000" w:themeColor="text1"/>
          <w:sz w:val="20"/>
          <w:szCs w:val="20"/>
        </w:rPr>
        <w:t>propongono le assunzioni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>?</w:t>
      </w:r>
    </w:p>
    <w:p w14:paraId="34F965E8" w14:textId="77777777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5EC74348" w14:textId="2B0F5EBE" w:rsidR="00D344E2" w:rsidRPr="006B5A82" w:rsidRDefault="0005650F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Le</w:t>
      </w:r>
      <w:r w:rsidR="0084222D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offerte </w:t>
      </w:r>
      <w:r w:rsidR="007D7219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di assunzione </w:t>
      </w:r>
      <w:r w:rsidR="00D51C04" w:rsidRPr="006B5A82">
        <w:rPr>
          <w:rFonts w:asciiTheme="minorHAnsi" w:hAnsiTheme="minorHAnsi"/>
          <w:color w:val="000000" w:themeColor="text1"/>
          <w:sz w:val="20"/>
          <w:szCs w:val="20"/>
        </w:rPr>
        <w:t>per le quali sono aperte le selezioni</w:t>
      </w:r>
      <w:r w:rsidR="0084222D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provengono da </w:t>
      </w:r>
      <w:r w:rsidR="00D344E2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società consociate a </w:t>
      </w:r>
      <w:proofErr w:type="spellStart"/>
      <w:r w:rsidR="00D344E2" w:rsidRPr="006B5A82">
        <w:rPr>
          <w:rFonts w:asciiTheme="minorHAnsi" w:hAnsiTheme="minorHAnsi"/>
          <w:color w:val="000000" w:themeColor="text1"/>
          <w:sz w:val="20"/>
          <w:szCs w:val="20"/>
        </w:rPr>
        <w:t>Confcooperative</w:t>
      </w:r>
      <w:proofErr w:type="spellEnd"/>
      <w:r w:rsidR="00D344E2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Bergamo, </w:t>
      </w:r>
      <w:r w:rsidR="0084222D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associazione di categoria </w:t>
      </w:r>
      <w:r w:rsidR="00D344E2" w:rsidRPr="006B5A82">
        <w:rPr>
          <w:rFonts w:asciiTheme="minorHAnsi" w:hAnsiTheme="minorHAnsi"/>
          <w:color w:val="000000" w:themeColor="text1"/>
          <w:sz w:val="20"/>
          <w:szCs w:val="20"/>
        </w:rPr>
        <w:t>con l</w:t>
      </w:r>
      <w:r w:rsidR="0084222D" w:rsidRPr="006B5A82">
        <w:rPr>
          <w:rFonts w:asciiTheme="minorHAnsi" w:hAnsiTheme="minorHAnsi"/>
          <w:color w:val="000000" w:themeColor="text1"/>
          <w:sz w:val="20"/>
          <w:szCs w:val="20"/>
        </w:rPr>
        <w:t>a quale</w:t>
      </w:r>
      <w:r w:rsidR="00D344E2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6B5A82" w:rsidRPr="006B5A82">
        <w:rPr>
          <w:rFonts w:asciiTheme="minorHAnsi" w:hAnsiTheme="minorHAnsi"/>
          <w:color w:val="000000" w:themeColor="text1"/>
          <w:sz w:val="20"/>
          <w:szCs w:val="20"/>
        </w:rPr>
        <w:t>l’Ateneo</w:t>
      </w:r>
      <w:r w:rsidR="00D344E2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ha st</w:t>
      </w:r>
      <w:r w:rsidR="00E130F9" w:rsidRPr="006B5A82">
        <w:rPr>
          <w:rFonts w:asciiTheme="minorHAnsi" w:hAnsiTheme="minorHAnsi"/>
          <w:color w:val="000000" w:themeColor="text1"/>
          <w:sz w:val="20"/>
          <w:szCs w:val="20"/>
        </w:rPr>
        <w:t>ipulato una convenzione</w:t>
      </w:r>
    </w:p>
    <w:p w14:paraId="2268892E" w14:textId="77777777" w:rsidR="00CB7BF8" w:rsidRPr="006B5A82" w:rsidRDefault="00CB7BF8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1F6379D0" w14:textId="292007CD" w:rsidR="00CB7BF8" w:rsidRPr="006B5A82" w:rsidRDefault="003B4638" w:rsidP="006B5A82">
      <w:pPr>
        <w:pStyle w:val="p2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Quali sono i contratti</w:t>
      </w:r>
      <w:r w:rsidR="00CB7BF8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coll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>ettivi nazionale di riferimento?</w:t>
      </w:r>
    </w:p>
    <w:p w14:paraId="4644DAB5" w14:textId="77777777" w:rsidR="00CB7BF8" w:rsidRPr="006B5A82" w:rsidRDefault="00CB7BF8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4D933CB9" w14:textId="5634511F" w:rsidR="0084222D" w:rsidRPr="006B5A82" w:rsidRDefault="00C0204C" w:rsidP="006B5A82">
      <w:pPr>
        <w:pStyle w:val="p2"/>
        <w:jc w:val="both"/>
        <w:rPr>
          <w:rFonts w:asciiTheme="minorHAnsi" w:hAnsiTheme="minorHAnsi" w:cs="Calibri"/>
          <w:color w:val="000000" w:themeColor="text1"/>
          <w:sz w:val="20"/>
          <w:szCs w:val="20"/>
          <w:lang w:eastAsia="ja-JP"/>
        </w:rPr>
      </w:pPr>
      <w:r w:rsidRPr="006B5A82">
        <w:rPr>
          <w:rFonts w:asciiTheme="minorHAnsi" w:hAnsiTheme="minorHAnsi" w:cstheme="majorHAnsi"/>
          <w:color w:val="000000" w:themeColor="text1"/>
          <w:sz w:val="20"/>
          <w:szCs w:val="20"/>
        </w:rPr>
        <w:t xml:space="preserve">CCNL </w:t>
      </w:r>
      <w:r w:rsidRPr="006B5A82">
        <w:rPr>
          <w:rFonts w:asciiTheme="minorHAnsi" w:hAnsiTheme="minorHAnsi" w:cstheme="majorHAnsi"/>
          <w:i/>
          <w:color w:val="000000" w:themeColor="text1"/>
          <w:sz w:val="20"/>
          <w:szCs w:val="20"/>
        </w:rPr>
        <w:t>Commercio e Servizi</w:t>
      </w:r>
      <w:r w:rsidRPr="006B5A82">
        <w:rPr>
          <w:rFonts w:asciiTheme="minorHAnsi" w:hAnsiTheme="minorHAnsi" w:cstheme="majorHAnsi"/>
          <w:color w:val="000000" w:themeColor="text1"/>
          <w:sz w:val="20"/>
          <w:szCs w:val="20"/>
        </w:rPr>
        <w:t xml:space="preserve"> con inquadramento al V livello e CCNL </w:t>
      </w:r>
      <w:r w:rsidRPr="006B5A82">
        <w:rPr>
          <w:rFonts w:asciiTheme="minorHAnsi" w:hAnsiTheme="minorHAnsi" w:cs="Calibri"/>
          <w:color w:val="000000" w:themeColor="text1"/>
          <w:sz w:val="20"/>
          <w:szCs w:val="20"/>
          <w:lang w:eastAsia="ja-JP"/>
        </w:rPr>
        <w:t>Cooperative sociali con inquadramento al livello C3</w:t>
      </w:r>
    </w:p>
    <w:p w14:paraId="3018EA74" w14:textId="77777777" w:rsidR="00C0204C" w:rsidRPr="006B5A82" w:rsidRDefault="00C0204C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4291A6BB" w14:textId="77777777" w:rsidR="00D344E2" w:rsidRPr="006B5A82" w:rsidRDefault="00D344E2" w:rsidP="006B5A82">
      <w:pPr>
        <w:pStyle w:val="p2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Come si caratterizza il contratto?</w:t>
      </w:r>
    </w:p>
    <w:p w14:paraId="68B6314B" w14:textId="77777777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50511C32" w14:textId="46141B8A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I contenuti e la durata della formazione</w:t>
      </w:r>
      <w:r w:rsidR="00B70535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prevista dal contratto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sono stabiliti nel </w:t>
      </w:r>
      <w:r w:rsidRPr="006B5A82">
        <w:rPr>
          <w:rFonts w:asciiTheme="minorHAnsi" w:hAnsiTheme="minorHAnsi"/>
          <w:i/>
          <w:color w:val="000000" w:themeColor="text1"/>
          <w:sz w:val="20"/>
          <w:szCs w:val="20"/>
        </w:rPr>
        <w:t>Piano Formativo Individuale</w:t>
      </w:r>
      <w:r w:rsidR="001B06FE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B66BF4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sulla base della stipula di un </w:t>
      </w:r>
      <w:r w:rsidR="00B66BF4" w:rsidRPr="006B5A82">
        <w:rPr>
          <w:rFonts w:asciiTheme="minorHAnsi" w:hAnsiTheme="minorHAnsi"/>
          <w:i/>
          <w:color w:val="000000" w:themeColor="text1"/>
          <w:sz w:val="20"/>
          <w:szCs w:val="20"/>
        </w:rPr>
        <w:t>P</w:t>
      </w:r>
      <w:r w:rsidRPr="006B5A82">
        <w:rPr>
          <w:rFonts w:asciiTheme="minorHAnsi" w:hAnsiTheme="minorHAnsi"/>
          <w:i/>
          <w:color w:val="000000" w:themeColor="text1"/>
          <w:sz w:val="20"/>
          <w:szCs w:val="20"/>
        </w:rPr>
        <w:t>rotocollo d’intesa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tra impresa e università.</w:t>
      </w:r>
    </w:p>
    <w:p w14:paraId="52B389FF" w14:textId="5052F6B2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Nell’Apprendistato per conseguimento titolo di studio è prevista una quota oraria di </w:t>
      </w:r>
      <w:r w:rsidRPr="006B5A82">
        <w:rPr>
          <w:rFonts w:asciiTheme="minorHAnsi" w:hAnsiTheme="minorHAnsi"/>
          <w:i/>
          <w:color w:val="000000" w:themeColor="text1"/>
          <w:sz w:val="20"/>
          <w:szCs w:val="20"/>
        </w:rPr>
        <w:t>Formazione esterna in Università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e una quota oraria di </w:t>
      </w:r>
      <w:r w:rsidRPr="006B5A82">
        <w:rPr>
          <w:rFonts w:asciiTheme="minorHAnsi" w:hAnsiTheme="minorHAnsi"/>
          <w:i/>
          <w:color w:val="000000" w:themeColor="text1"/>
          <w:sz w:val="20"/>
          <w:szCs w:val="20"/>
        </w:rPr>
        <w:t>Formazione interna in Azienda</w:t>
      </w:r>
      <w:r w:rsidR="00AE5107" w:rsidRPr="006B5A82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09E2C80A" w14:textId="7F5311FE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La formazione esterna non può essere superiore al 60% delle ore impegnate nelle lezioni frontali previste per i CFU di ciascun insegnamento.</w:t>
      </w:r>
      <w:r w:rsidR="001C4318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>La formazione interna è pari alla differenza tra le ore del percorso formativo ordinamentale</w:t>
      </w:r>
      <w:r w:rsidR="00B66BF4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>e le ore di formazione esterna.</w:t>
      </w:r>
      <w:r w:rsidR="006B5A82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B5A82">
        <w:rPr>
          <w:rFonts w:asciiTheme="minorHAnsi" w:hAnsiTheme="minorHAnsi"/>
          <w:i/>
          <w:color w:val="000000" w:themeColor="text1"/>
          <w:sz w:val="20"/>
          <w:szCs w:val="20"/>
        </w:rPr>
        <w:t>La durata del contratto va da minimo 6 mesi a massimo 3</w:t>
      </w:r>
      <w:r w:rsidR="006B5A82" w:rsidRPr="006B5A82">
        <w:rPr>
          <w:rFonts w:asciiTheme="minorHAnsi" w:hAnsiTheme="minorHAnsi"/>
          <w:i/>
          <w:color w:val="000000" w:themeColor="text1"/>
          <w:sz w:val="20"/>
          <w:szCs w:val="20"/>
        </w:rPr>
        <w:t xml:space="preserve"> anni per i percorsi triennali. </w:t>
      </w:r>
      <w:r w:rsidR="006B5A82" w:rsidRPr="006B5A82">
        <w:rPr>
          <w:rFonts w:asciiTheme="minorHAnsi" w:hAnsiTheme="minorHAnsi"/>
          <w:color w:val="000000" w:themeColor="text1"/>
          <w:sz w:val="20"/>
          <w:szCs w:val="20"/>
        </w:rPr>
        <w:t>Sono proposte assunzioni a tempo pieno.</w:t>
      </w:r>
    </w:p>
    <w:p w14:paraId="5C20CE72" w14:textId="77777777" w:rsidR="00D344E2" w:rsidRPr="006B5A82" w:rsidRDefault="00D344E2" w:rsidP="006B5A82">
      <w:pPr>
        <w:pStyle w:val="p2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Al conseguimento del titolo, se non viene esercitata la facoltà di recesso, </w:t>
      </w:r>
      <w:r w:rsidRPr="006B5A82">
        <w:rPr>
          <w:rFonts w:asciiTheme="minorHAnsi" w:hAnsiTheme="minorHAnsi"/>
          <w:i/>
          <w:color w:val="000000" w:themeColor="text1"/>
          <w:sz w:val="20"/>
          <w:szCs w:val="20"/>
        </w:rPr>
        <w:t>il rapporto prosegue come ordinario rapporto di lavoro subordinato a tempo indeterminato.</w:t>
      </w:r>
    </w:p>
    <w:p w14:paraId="6611381F" w14:textId="77777777" w:rsidR="00A773AC" w:rsidRPr="006B5A82" w:rsidRDefault="00A773AC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5F288F84" w14:textId="6EDB09B5" w:rsidR="00A773AC" w:rsidRPr="006B5A82" w:rsidRDefault="00106B28" w:rsidP="006B5A82">
      <w:pPr>
        <w:pStyle w:val="p2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Come è strutturata</w:t>
      </w:r>
      <w:r w:rsidR="00A773AC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la formazione dell’apprendista?</w:t>
      </w:r>
    </w:p>
    <w:p w14:paraId="2B3C8002" w14:textId="77777777" w:rsidR="00A773AC" w:rsidRPr="006B5A82" w:rsidRDefault="00A773AC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57FB715F" w14:textId="3813AD14" w:rsidR="00C0204C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La formazione si svolge nell'ambito dell'orario di lavoro, in quanto è una componente</w:t>
      </w:r>
      <w:r w:rsidR="00B66BF4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>essenziale del percorso dell'apprendista.</w:t>
      </w:r>
      <w:r w:rsidR="00211740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64106135" w14:textId="3C890881" w:rsidR="00106B28" w:rsidRPr="006B5A82" w:rsidRDefault="00884FA3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Le</w:t>
      </w:r>
      <w:r w:rsidR="00D344E2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ore di formazione esterna</w:t>
      </w:r>
      <w:r w:rsidR="004B7D58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in università </w:t>
      </w:r>
      <w:r w:rsidR="00707750" w:rsidRPr="006B5A82">
        <w:rPr>
          <w:rFonts w:asciiTheme="minorHAnsi" w:hAnsiTheme="minorHAnsi"/>
          <w:color w:val="000000" w:themeColor="text1"/>
          <w:sz w:val="20"/>
          <w:szCs w:val="20"/>
        </w:rPr>
        <w:t>non sono retribuite</w:t>
      </w:r>
      <w:r w:rsidR="00D344E2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1349E394" w14:textId="70181B32" w:rsidR="00106B28" w:rsidRPr="006B5A82" w:rsidRDefault="00106B28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Le</w:t>
      </w:r>
      <w:r w:rsidR="00D344E2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ore di formazione interna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nel luogo di lavoro sono retribuite al 10% del valore stabilito dal contratto. </w:t>
      </w:r>
    </w:p>
    <w:p w14:paraId="41E853E0" w14:textId="4FE091B9" w:rsidR="00D344E2" w:rsidRPr="006B5A82" w:rsidRDefault="00C0204C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Le ore di lavoro effettivo </w:t>
      </w:r>
      <w:r w:rsidR="00106B28" w:rsidRPr="006B5A82">
        <w:rPr>
          <w:rFonts w:asciiTheme="minorHAnsi" w:hAnsiTheme="minorHAnsi"/>
          <w:color w:val="000000" w:themeColor="text1"/>
          <w:sz w:val="20"/>
          <w:szCs w:val="20"/>
        </w:rPr>
        <w:t>sono retribuite all’85% del valore stabilito dal contratto</w:t>
      </w:r>
      <w:r w:rsidR="001527F4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per la prima annualità di assunzione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9F3E3A9" w14:textId="77777777" w:rsidR="003A23E5" w:rsidRPr="006B5A82" w:rsidRDefault="003A23E5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6F9FA883" w14:textId="77CA181B" w:rsidR="003A23E5" w:rsidRPr="006B5A82" w:rsidRDefault="003A23E5" w:rsidP="006B5A82">
      <w:pPr>
        <w:pStyle w:val="p2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Qual è il ruolo dei Tutor nell’Apprendistato di III livello?</w:t>
      </w:r>
    </w:p>
    <w:p w14:paraId="1F0BC48A" w14:textId="77777777" w:rsidR="003A23E5" w:rsidRPr="006B5A82" w:rsidRDefault="003A23E5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65FEE3C7" w14:textId="75F49C8C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Il giovane apprendista viene seguito da un </w:t>
      </w:r>
      <w:r w:rsidRPr="006B5A82">
        <w:rPr>
          <w:rFonts w:asciiTheme="minorHAnsi" w:hAnsiTheme="minorHAnsi"/>
          <w:i/>
          <w:color w:val="000000" w:themeColor="text1"/>
          <w:sz w:val="20"/>
          <w:szCs w:val="20"/>
        </w:rPr>
        <w:t>Tutor formativo</w:t>
      </w:r>
      <w:r w:rsidR="003A23E5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incaricato dall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’Università </w:t>
      </w:r>
      <w:r w:rsidR="00D51C04" w:rsidRPr="006B5A82">
        <w:rPr>
          <w:rFonts w:asciiTheme="minorHAnsi" w:hAnsiTheme="minorHAnsi"/>
          <w:color w:val="000000" w:themeColor="text1"/>
          <w:sz w:val="20"/>
          <w:szCs w:val="20"/>
        </w:rPr>
        <w:t>(un docente del corso di studi</w:t>
      </w:r>
      <w:r w:rsidR="003A23E5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) 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e da un </w:t>
      </w:r>
      <w:r w:rsidRPr="006B5A82">
        <w:rPr>
          <w:rFonts w:asciiTheme="minorHAnsi" w:hAnsiTheme="minorHAnsi"/>
          <w:i/>
          <w:color w:val="000000" w:themeColor="text1"/>
          <w:sz w:val="20"/>
          <w:szCs w:val="20"/>
        </w:rPr>
        <w:t>Tutor aziendale</w:t>
      </w:r>
      <w:r w:rsidR="003A23E5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(un dipendente della </w:t>
      </w:r>
      <w:r w:rsidR="00D51C04" w:rsidRPr="006B5A82">
        <w:rPr>
          <w:rFonts w:asciiTheme="minorHAnsi" w:hAnsiTheme="minorHAnsi"/>
          <w:color w:val="000000" w:themeColor="text1"/>
          <w:sz w:val="20"/>
          <w:szCs w:val="20"/>
        </w:rPr>
        <w:t>società</w:t>
      </w:r>
      <w:r w:rsidR="003A23E5" w:rsidRPr="006B5A82">
        <w:rPr>
          <w:rFonts w:asciiTheme="minorHAnsi" w:hAnsiTheme="minorHAnsi"/>
          <w:color w:val="000000" w:themeColor="text1"/>
          <w:sz w:val="20"/>
          <w:szCs w:val="20"/>
        </w:rPr>
        <w:t>)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7E753556" w14:textId="6B28636E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Il Tutor formativo, di concerto con il tutor aziendale, elabora il Piano Formativo Individuale, garantisce il monitoraggio dello stato di avanzamento del percorso </w:t>
      </w:r>
      <w:r w:rsidR="003A23E5" w:rsidRPr="006B5A82">
        <w:rPr>
          <w:rFonts w:asciiTheme="minorHAnsi" w:hAnsiTheme="minorHAnsi"/>
          <w:color w:val="000000" w:themeColor="text1"/>
          <w:sz w:val="20"/>
          <w:szCs w:val="20"/>
        </w:rPr>
        <w:t>formativo dell’apprendista e i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>nterviene nella valutazione iniziale, intermedia e finale.</w:t>
      </w:r>
    </w:p>
    <w:p w14:paraId="5D4E63E2" w14:textId="7543382D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Il Tutor aziendale </w:t>
      </w:r>
      <w:r w:rsidR="00B66BF4" w:rsidRPr="006B5A82">
        <w:rPr>
          <w:rFonts w:asciiTheme="minorHAnsi" w:hAnsiTheme="minorHAnsi"/>
          <w:color w:val="000000" w:themeColor="text1"/>
          <w:sz w:val="20"/>
          <w:szCs w:val="20"/>
        </w:rPr>
        <w:t>gestisce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l'accoglienza e l'inserimento dell’apprendista in azienda,</w:t>
      </w:r>
      <w:r w:rsidR="00B66BF4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pianifica e</w:t>
      </w:r>
      <w:r w:rsidR="00C0204C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B66BF4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accompagna i percorsi di apprendimento, 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>socializzazione</w:t>
      </w:r>
      <w:r w:rsidR="00B66BF4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e integrazione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lavorativa</w:t>
      </w:r>
      <w:r w:rsidR="00B66BF4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3A23E5" w:rsidRPr="006B5A82">
        <w:rPr>
          <w:rFonts w:asciiTheme="minorHAnsi" w:hAnsiTheme="minorHAnsi"/>
          <w:color w:val="000000" w:themeColor="text1"/>
          <w:sz w:val="20"/>
          <w:szCs w:val="20"/>
        </w:rPr>
        <w:t>del giovane</w:t>
      </w:r>
      <w:r w:rsidR="00B66BF4" w:rsidRPr="006B5A82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677486C" w14:textId="77777777" w:rsidR="003A23E5" w:rsidRPr="006B5A82" w:rsidRDefault="003A23E5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49221640" w14:textId="36B7FC6F" w:rsidR="003A23E5" w:rsidRPr="006B5A82" w:rsidRDefault="003A23E5" w:rsidP="006B5A82">
      <w:pPr>
        <w:pStyle w:val="p2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Cos’è il Piano Formativo Individuale?</w:t>
      </w:r>
    </w:p>
    <w:p w14:paraId="30A4A0C2" w14:textId="77777777" w:rsidR="003A23E5" w:rsidRPr="006B5A82" w:rsidRDefault="003A23E5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70375469" w14:textId="0FCD3EF6" w:rsidR="003A23E5" w:rsidRPr="006B5A82" w:rsidRDefault="003A23E5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i/>
          <w:color w:val="000000" w:themeColor="text1"/>
          <w:sz w:val="20"/>
          <w:szCs w:val="20"/>
        </w:rPr>
        <w:t>Il PFI è un documento scritto, integrato al contratto di lavoro e firmato dalle parti, che descrive il percorso formativo personalizzato dell’apprendista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, definendo quindi la sequenza e la distribuzione degli esami di profitto che saranno sostenuti dallo studente (piano di studi), i contenuti e le modalità di apprendimento programmati, sia per la formazione esterna, sia interna. </w:t>
      </w:r>
    </w:p>
    <w:p w14:paraId="4B5BEC84" w14:textId="15AE2D9E" w:rsidR="003A23E5" w:rsidRPr="006B5A82" w:rsidRDefault="003A23E5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Il PFI è redatto dal Tutor universitario in collaborazione con il Tutor aziendale</w:t>
      </w:r>
    </w:p>
    <w:p w14:paraId="235AAFD8" w14:textId="77777777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4FF51C89" w14:textId="5A931333" w:rsidR="003A23E5" w:rsidRPr="006B5A82" w:rsidRDefault="007E025C" w:rsidP="006B5A82">
      <w:pPr>
        <w:pStyle w:val="p2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Quanti esami deve sostenere un apprendista per laurearsi?</w:t>
      </w:r>
    </w:p>
    <w:p w14:paraId="57BF2248" w14:textId="77777777" w:rsidR="007E025C" w:rsidRPr="006B5A82" w:rsidRDefault="007E025C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1FB3FC79" w14:textId="2A30785F" w:rsidR="007E025C" w:rsidRPr="006B5A82" w:rsidRDefault="007E025C" w:rsidP="006B5A82">
      <w:pPr>
        <w:pStyle w:val="p2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i/>
          <w:color w:val="000000" w:themeColor="text1"/>
          <w:sz w:val="20"/>
          <w:szCs w:val="20"/>
        </w:rPr>
        <w:t xml:space="preserve">Gli studenti apprendisti devono sostenere tutti gli esami, il tirocinio e la prova finale utili a conseguire </w:t>
      </w:r>
      <w:r w:rsidR="002048CD" w:rsidRPr="006B5A82">
        <w:rPr>
          <w:rFonts w:asciiTheme="minorHAnsi" w:hAnsiTheme="minorHAnsi"/>
          <w:i/>
          <w:color w:val="000000" w:themeColor="text1"/>
          <w:sz w:val="20"/>
          <w:szCs w:val="20"/>
        </w:rPr>
        <w:t>tutti i</w:t>
      </w:r>
      <w:r w:rsidRPr="006B5A82">
        <w:rPr>
          <w:rFonts w:asciiTheme="minorHAnsi" w:hAnsiTheme="minorHAnsi"/>
          <w:i/>
          <w:color w:val="000000" w:themeColor="text1"/>
          <w:sz w:val="20"/>
          <w:szCs w:val="20"/>
        </w:rPr>
        <w:t xml:space="preserve"> CFU previsti dal </w:t>
      </w:r>
      <w:proofErr w:type="spellStart"/>
      <w:r w:rsidRPr="006B5A82">
        <w:rPr>
          <w:rFonts w:asciiTheme="minorHAnsi" w:hAnsiTheme="minorHAnsi"/>
          <w:i/>
          <w:color w:val="000000" w:themeColor="text1"/>
          <w:sz w:val="20"/>
          <w:szCs w:val="20"/>
        </w:rPr>
        <w:t>CdL</w:t>
      </w:r>
      <w:proofErr w:type="spellEnd"/>
      <w:r w:rsidR="002048CD" w:rsidRPr="006B5A82">
        <w:rPr>
          <w:rFonts w:asciiTheme="minorHAnsi" w:hAnsiTheme="minorHAnsi"/>
          <w:i/>
          <w:color w:val="000000" w:themeColor="text1"/>
          <w:sz w:val="20"/>
          <w:szCs w:val="20"/>
        </w:rPr>
        <w:t xml:space="preserve"> (180 per le lauree triennali)</w:t>
      </w:r>
      <w:r w:rsidRPr="006B5A82">
        <w:rPr>
          <w:rFonts w:asciiTheme="minorHAnsi" w:hAnsiTheme="minorHAnsi"/>
          <w:i/>
          <w:color w:val="000000" w:themeColor="text1"/>
          <w:sz w:val="20"/>
          <w:szCs w:val="20"/>
        </w:rPr>
        <w:t xml:space="preserve">. </w:t>
      </w:r>
    </w:p>
    <w:p w14:paraId="57546CB5" w14:textId="6B385CD9" w:rsidR="007E025C" w:rsidRPr="006B5A82" w:rsidRDefault="007E025C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La personalizzazione del percorso pianificata nel PFI può prevedere un numero variabile di esami di profitto, contenuti specifici e una distribuzione degli esami nel corso delle diverse annualità funzionali alla specifica posizione lavorativa ricoperta dall’apprendista</w:t>
      </w:r>
      <w:r w:rsidR="00784275" w:rsidRPr="006B5A82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7AB0E85A" w14:textId="77777777" w:rsidR="007E025C" w:rsidRPr="006B5A82" w:rsidRDefault="007E025C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6FCEB589" w14:textId="095F910F" w:rsidR="007E025C" w:rsidRPr="006B5A82" w:rsidRDefault="007E025C" w:rsidP="006B5A82">
      <w:pPr>
        <w:pStyle w:val="p2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Come vengono selezionati gli studenti apprendisti?</w:t>
      </w:r>
    </w:p>
    <w:p w14:paraId="5F2E2C1F" w14:textId="77777777" w:rsidR="007E025C" w:rsidRPr="006B5A82" w:rsidRDefault="007E025C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3B84BA20" w14:textId="0D161462" w:rsidR="007E025C" w:rsidRPr="006B5A82" w:rsidRDefault="007E025C" w:rsidP="006B5A82">
      <w:pPr>
        <w:pStyle w:val="p2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Il servizio </w:t>
      </w:r>
      <w:r w:rsidR="00D51C04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CQIA </w:t>
      </w:r>
      <w:proofErr w:type="spellStart"/>
      <w:r w:rsidRPr="006B5A82">
        <w:rPr>
          <w:rFonts w:asciiTheme="minorHAnsi" w:hAnsiTheme="minorHAnsi"/>
          <w:color w:val="000000" w:themeColor="text1"/>
          <w:sz w:val="20"/>
          <w:szCs w:val="20"/>
        </w:rPr>
        <w:t>Placement</w:t>
      </w:r>
      <w:proofErr w:type="spellEnd"/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raccoglie le candidature degli studenti interessati e le inoltra alle </w:t>
      </w:r>
      <w:r w:rsidR="006B5A82" w:rsidRPr="006B5A82">
        <w:rPr>
          <w:rFonts w:asciiTheme="minorHAnsi" w:hAnsiTheme="minorHAnsi"/>
          <w:color w:val="000000" w:themeColor="text1"/>
          <w:sz w:val="20"/>
          <w:szCs w:val="20"/>
        </w:rPr>
        <w:t>aziende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proponenti. </w:t>
      </w:r>
      <w:r w:rsidRPr="006B5A82">
        <w:rPr>
          <w:rFonts w:asciiTheme="minorHAnsi" w:hAnsiTheme="minorHAnsi"/>
          <w:i/>
          <w:color w:val="000000" w:themeColor="text1"/>
          <w:sz w:val="20"/>
          <w:szCs w:val="20"/>
        </w:rPr>
        <w:t>I candidati valutati positivamente</w:t>
      </w:r>
      <w:r w:rsidR="00D51C04" w:rsidRPr="006B5A82">
        <w:rPr>
          <w:rFonts w:asciiTheme="minorHAnsi" w:hAnsiTheme="minorHAnsi"/>
          <w:i/>
          <w:color w:val="000000" w:themeColor="text1"/>
          <w:sz w:val="20"/>
          <w:szCs w:val="20"/>
        </w:rPr>
        <w:t xml:space="preserve"> sono successivamente </w:t>
      </w:r>
      <w:r w:rsidRPr="006B5A82">
        <w:rPr>
          <w:rFonts w:asciiTheme="minorHAnsi" w:hAnsiTheme="minorHAnsi"/>
          <w:i/>
          <w:color w:val="000000" w:themeColor="text1"/>
          <w:sz w:val="20"/>
          <w:szCs w:val="20"/>
        </w:rPr>
        <w:t xml:space="preserve">contattati dai responsabili delle risorse umane delle </w:t>
      </w:r>
      <w:r w:rsidR="00D51C04" w:rsidRPr="006B5A82">
        <w:rPr>
          <w:rFonts w:asciiTheme="minorHAnsi" w:hAnsiTheme="minorHAnsi"/>
          <w:i/>
          <w:color w:val="000000" w:themeColor="text1"/>
          <w:sz w:val="20"/>
          <w:szCs w:val="20"/>
        </w:rPr>
        <w:t xml:space="preserve">società </w:t>
      </w:r>
      <w:r w:rsidRPr="006B5A82">
        <w:rPr>
          <w:rFonts w:asciiTheme="minorHAnsi" w:hAnsiTheme="minorHAnsi"/>
          <w:i/>
          <w:color w:val="000000" w:themeColor="text1"/>
          <w:sz w:val="20"/>
          <w:szCs w:val="20"/>
        </w:rPr>
        <w:t>e da loro convocati per i colloqui di selezione e per la eventuale proposta di assunzione</w:t>
      </w:r>
      <w:r w:rsidR="00784275" w:rsidRPr="006B5A82">
        <w:rPr>
          <w:rFonts w:asciiTheme="minorHAnsi" w:hAnsiTheme="minorHAnsi"/>
          <w:i/>
          <w:color w:val="000000" w:themeColor="text1"/>
          <w:sz w:val="20"/>
          <w:szCs w:val="20"/>
        </w:rPr>
        <w:t>.</w:t>
      </w:r>
    </w:p>
    <w:p w14:paraId="7C24E3FC" w14:textId="77777777" w:rsidR="007E025C" w:rsidRPr="006B5A82" w:rsidRDefault="007E025C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6918B20E" w14:textId="77777777" w:rsidR="00D344E2" w:rsidRPr="006B5A82" w:rsidRDefault="00D344E2" w:rsidP="006B5A82">
      <w:pPr>
        <w:pStyle w:val="p2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Quali vantaggi per i giovani?</w:t>
      </w:r>
    </w:p>
    <w:p w14:paraId="7373B2F3" w14:textId="77777777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27038FD8" w14:textId="7E74E365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Il giovane </w:t>
      </w:r>
      <w:r w:rsidR="00DF1FD3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apprendista 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>ha la possibilità di accedere al mercato del lavoro con un regolare rapporto di</w:t>
      </w:r>
      <w:r w:rsidR="00DF1FD3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>lavoro, sviluppando competenze professionali necessarie per una specifica professione</w:t>
      </w:r>
      <w:r w:rsidR="00DF1FD3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>o ruolo aziendale e conseguendo un titolo di studio di alta formazione, anticipando i tempi di ingresso nel mercato del lavoro.</w:t>
      </w:r>
    </w:p>
    <w:p w14:paraId="4EB21DAC" w14:textId="77777777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Godrà quindi delle tutele del lavoratore subordinato, maturando i contributi pensionistici e sviluppando competenze professionali specifiche. </w:t>
      </w:r>
    </w:p>
    <w:p w14:paraId="22291EE9" w14:textId="77777777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1E9398CE" w14:textId="77777777" w:rsidR="00D344E2" w:rsidRPr="006B5A82" w:rsidRDefault="00D344E2" w:rsidP="006B5A82">
      <w:pPr>
        <w:pStyle w:val="p2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Quali vantaggi per le imprese?</w:t>
      </w:r>
    </w:p>
    <w:p w14:paraId="1F59C73E" w14:textId="77777777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523D5609" w14:textId="65449BD7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Le imprese </w:t>
      </w:r>
      <w:r w:rsidR="00DF1FD3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che assumono apprendisti di III livello 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>possono beneficiare di:</w:t>
      </w:r>
    </w:p>
    <w:p w14:paraId="161A802C" w14:textId="77777777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• Sgravi contributivi e fiscali</w:t>
      </w:r>
    </w:p>
    <w:p w14:paraId="11B3D6DA" w14:textId="77777777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• Sgravi retributivi</w:t>
      </w:r>
    </w:p>
    <w:p w14:paraId="3B462BE2" w14:textId="77777777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• Incentivi economici</w:t>
      </w:r>
    </w:p>
    <w:p w14:paraId="0E0E49E8" w14:textId="375543FD" w:rsidR="00D344E2" w:rsidRPr="006B5A82" w:rsidRDefault="00D344E2" w:rsidP="006B5A82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A82">
        <w:rPr>
          <w:rFonts w:asciiTheme="minorHAnsi" w:hAnsiTheme="minorHAnsi"/>
          <w:color w:val="000000" w:themeColor="text1"/>
          <w:sz w:val="20"/>
          <w:szCs w:val="20"/>
        </w:rPr>
        <w:t>L’impresa ha</w:t>
      </w:r>
      <w:r w:rsidR="00DF1FD3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inoltre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la possibilità di co-progettare il percorso formativo dell’apprendista in ragione di proprie specifiche esigenze e fabbisogni di competenze e di inserire nel proprio organico profili medio-alti con competenze specialistiche, che possono contribuire a portare innovazione nelle imprese e di far crescere la produttività del</w:t>
      </w:r>
      <w:r w:rsidR="00DF1FD3" w:rsidRPr="006B5A8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B5A82">
        <w:rPr>
          <w:rFonts w:asciiTheme="minorHAnsi" w:hAnsiTheme="minorHAnsi"/>
          <w:color w:val="000000" w:themeColor="text1"/>
          <w:sz w:val="20"/>
          <w:szCs w:val="20"/>
        </w:rPr>
        <w:t>lavoro.</w:t>
      </w:r>
    </w:p>
    <w:p w14:paraId="77BCB125" w14:textId="77777777" w:rsidR="003217E2" w:rsidRPr="006B5A82" w:rsidRDefault="003217E2" w:rsidP="006B5A82">
      <w:pPr>
        <w:jc w:val="both"/>
        <w:rPr>
          <w:color w:val="000000" w:themeColor="text1"/>
          <w:sz w:val="20"/>
          <w:szCs w:val="20"/>
        </w:rPr>
      </w:pPr>
    </w:p>
    <w:sectPr w:rsidR="003217E2" w:rsidRPr="006B5A82" w:rsidSect="00002918">
      <w:pgSz w:w="11900" w:h="16820"/>
      <w:pgMar w:top="1417" w:right="1134" w:bottom="1134" w:left="1134" w:header="708" w:footer="708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107E"/>
    <w:multiLevelType w:val="hybridMultilevel"/>
    <w:tmpl w:val="67CC8552"/>
    <w:lvl w:ilvl="0" w:tplc="F89C0A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D668C"/>
    <w:multiLevelType w:val="hybridMultilevel"/>
    <w:tmpl w:val="FF1A1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E2"/>
    <w:rsid w:val="00002918"/>
    <w:rsid w:val="0005650F"/>
    <w:rsid w:val="0006649A"/>
    <w:rsid w:val="00067D7C"/>
    <w:rsid w:val="00095878"/>
    <w:rsid w:val="00106B28"/>
    <w:rsid w:val="001527F4"/>
    <w:rsid w:val="00176ED2"/>
    <w:rsid w:val="001B06FE"/>
    <w:rsid w:val="001B5F8C"/>
    <w:rsid w:val="001C4318"/>
    <w:rsid w:val="001C60ED"/>
    <w:rsid w:val="002048CD"/>
    <w:rsid w:val="00211740"/>
    <w:rsid w:val="003217E2"/>
    <w:rsid w:val="003A23E5"/>
    <w:rsid w:val="003B4638"/>
    <w:rsid w:val="00431F3E"/>
    <w:rsid w:val="00465826"/>
    <w:rsid w:val="004B07A6"/>
    <w:rsid w:val="004B7D58"/>
    <w:rsid w:val="004F4480"/>
    <w:rsid w:val="00515B39"/>
    <w:rsid w:val="005A6162"/>
    <w:rsid w:val="005E335B"/>
    <w:rsid w:val="00674F4E"/>
    <w:rsid w:val="006972F3"/>
    <w:rsid w:val="006B5A82"/>
    <w:rsid w:val="00707750"/>
    <w:rsid w:val="00727026"/>
    <w:rsid w:val="00775562"/>
    <w:rsid w:val="00784275"/>
    <w:rsid w:val="007D0E1E"/>
    <w:rsid w:val="007D7219"/>
    <w:rsid w:val="007E025C"/>
    <w:rsid w:val="008163AB"/>
    <w:rsid w:val="00837062"/>
    <w:rsid w:val="0084222D"/>
    <w:rsid w:val="00884FA3"/>
    <w:rsid w:val="008A2607"/>
    <w:rsid w:val="008B17E3"/>
    <w:rsid w:val="008E110C"/>
    <w:rsid w:val="009649CE"/>
    <w:rsid w:val="00A75E2D"/>
    <w:rsid w:val="00A773AC"/>
    <w:rsid w:val="00AA1552"/>
    <w:rsid w:val="00AE5107"/>
    <w:rsid w:val="00AF4397"/>
    <w:rsid w:val="00B66BF4"/>
    <w:rsid w:val="00B70535"/>
    <w:rsid w:val="00C0204C"/>
    <w:rsid w:val="00C43C39"/>
    <w:rsid w:val="00CB7BF8"/>
    <w:rsid w:val="00CE0270"/>
    <w:rsid w:val="00CE2CA4"/>
    <w:rsid w:val="00CF4F35"/>
    <w:rsid w:val="00D05870"/>
    <w:rsid w:val="00D344E2"/>
    <w:rsid w:val="00D51C04"/>
    <w:rsid w:val="00D77BE3"/>
    <w:rsid w:val="00DF1FD3"/>
    <w:rsid w:val="00E130F9"/>
    <w:rsid w:val="00E6401E"/>
    <w:rsid w:val="00F56B04"/>
    <w:rsid w:val="00F604CB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E0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D344E2"/>
    <w:rPr>
      <w:rFonts w:ascii="Helvetica" w:hAnsi="Helvetica" w:cs="Times New Roman"/>
      <w:color w:val="FFFFFF"/>
      <w:sz w:val="17"/>
      <w:szCs w:val="17"/>
      <w:lang w:eastAsia="it-IT"/>
    </w:rPr>
  </w:style>
  <w:style w:type="paragraph" w:customStyle="1" w:styleId="p2">
    <w:name w:val="p2"/>
    <w:basedOn w:val="Normale"/>
    <w:rsid w:val="00D344E2"/>
    <w:rPr>
      <w:rFonts w:ascii="Helvetica" w:hAnsi="Helvetica" w:cs="Times New Roman"/>
      <w:sz w:val="17"/>
      <w:szCs w:val="17"/>
      <w:lang w:eastAsia="it-IT"/>
    </w:rPr>
  </w:style>
  <w:style w:type="paragraph" w:customStyle="1" w:styleId="p4">
    <w:name w:val="p4"/>
    <w:basedOn w:val="Normale"/>
    <w:rsid w:val="00D344E2"/>
    <w:rPr>
      <w:rFonts w:ascii="Helvetica" w:hAnsi="Helvetica" w:cs="Times New Roman"/>
      <w:sz w:val="12"/>
      <w:szCs w:val="12"/>
      <w:lang w:eastAsia="it-IT"/>
    </w:rPr>
  </w:style>
  <w:style w:type="paragraph" w:styleId="Paragrafoelenco">
    <w:name w:val="List Paragraph"/>
    <w:basedOn w:val="Normale"/>
    <w:uiPriority w:val="34"/>
    <w:qFormat/>
    <w:rsid w:val="0006649A"/>
    <w:pPr>
      <w:ind w:left="720"/>
      <w:contextualSpacing/>
    </w:pPr>
    <w:rPr>
      <w:rFonts w:ascii="Times New Roman" w:eastAsiaTheme="minorEastAsia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D344E2"/>
    <w:rPr>
      <w:rFonts w:ascii="Helvetica" w:hAnsi="Helvetica" w:cs="Times New Roman"/>
      <w:color w:val="FFFFFF"/>
      <w:sz w:val="17"/>
      <w:szCs w:val="17"/>
      <w:lang w:eastAsia="it-IT"/>
    </w:rPr>
  </w:style>
  <w:style w:type="paragraph" w:customStyle="1" w:styleId="p2">
    <w:name w:val="p2"/>
    <w:basedOn w:val="Normale"/>
    <w:rsid w:val="00D344E2"/>
    <w:rPr>
      <w:rFonts w:ascii="Helvetica" w:hAnsi="Helvetica" w:cs="Times New Roman"/>
      <w:sz w:val="17"/>
      <w:szCs w:val="17"/>
      <w:lang w:eastAsia="it-IT"/>
    </w:rPr>
  </w:style>
  <w:style w:type="paragraph" w:customStyle="1" w:styleId="p4">
    <w:name w:val="p4"/>
    <w:basedOn w:val="Normale"/>
    <w:rsid w:val="00D344E2"/>
    <w:rPr>
      <w:rFonts w:ascii="Helvetica" w:hAnsi="Helvetica" w:cs="Times New Roman"/>
      <w:sz w:val="12"/>
      <w:szCs w:val="12"/>
      <w:lang w:eastAsia="it-IT"/>
    </w:rPr>
  </w:style>
  <w:style w:type="paragraph" w:styleId="Paragrafoelenco">
    <w:name w:val="List Paragraph"/>
    <w:basedOn w:val="Normale"/>
    <w:uiPriority w:val="34"/>
    <w:qFormat/>
    <w:rsid w:val="0006649A"/>
    <w:pPr>
      <w:ind w:left="720"/>
      <w:contextualSpacing/>
    </w:pPr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5069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barbaramirto</cp:lastModifiedBy>
  <cp:revision>2</cp:revision>
  <dcterms:created xsi:type="dcterms:W3CDTF">2019-09-26T08:24:00Z</dcterms:created>
  <dcterms:modified xsi:type="dcterms:W3CDTF">2019-09-26T08:24:00Z</dcterms:modified>
</cp:coreProperties>
</file>