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3975B1B1" w14:textId="77777777" w:rsidR="000D55AE" w:rsidRPr="000D55AE" w:rsidRDefault="000D55AE" w:rsidP="000D55AE">
      <w:pPr>
        <w:jc w:val="both"/>
        <w:rPr>
          <w:rFonts w:ascii="Rubik" w:eastAsia="Times New Roman" w:hAnsi="Rubik" w:cs="Rubik"/>
          <w:b/>
          <w:sz w:val="20"/>
        </w:rPr>
      </w:pPr>
      <w:r w:rsidRPr="000D55AE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PER LO SVOLGIMENTO DI ATTIVITA’ DI RICERCA, DELLA DURATA DI 12 MESI, AI SENSI DELL’ART. 22 DELLA LEGGE N. 240/2010 S.S.D. M-PSI/02 – PSICOBIOLOGIA E PSICOLOGIA FISIOLOGICA (SC 11/E1 – PSICOLOGIA GENERALE, PSICOBIOLOGIA E PSICOMETRIA) PRESSO IL DIPARTIMENTO DI SCIENZE UMANE E SOCIALI DELL’UNIVERSITA’ DEGLI STUDI DI BERGAMO - CODICE PICA: 21AR017</w:t>
      </w:r>
    </w:p>
    <w:p w14:paraId="058FE120" w14:textId="5A791F8E" w:rsidR="000B361B" w:rsidRDefault="000B361B" w:rsidP="00435961">
      <w:pPr>
        <w:jc w:val="both"/>
        <w:rPr>
          <w:rFonts w:ascii="Rubik" w:eastAsia="Times New Roman" w:hAnsi="Rubik" w:cs="Rubik"/>
          <w:sz w:val="20"/>
        </w:rPr>
      </w:pPr>
    </w:p>
    <w:p w14:paraId="04ADE3A4" w14:textId="7FCB89EB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 xml:space="preserve">bandito con Decreto del Rettore Rep. n. </w:t>
      </w:r>
      <w:r w:rsidR="000D55AE">
        <w:rPr>
          <w:rFonts w:ascii="Rubik" w:hAnsi="Rubik" w:cs="Rubik"/>
          <w:sz w:val="20"/>
        </w:rPr>
        <w:t>881</w:t>
      </w:r>
      <w:r w:rsidRPr="00D74451">
        <w:rPr>
          <w:rFonts w:ascii="Rubik" w:hAnsi="Rubik" w:cs="Rubik"/>
          <w:sz w:val="20"/>
        </w:rPr>
        <w:t xml:space="preserve">/2021 del </w:t>
      </w:r>
      <w:r w:rsidR="000D55AE">
        <w:rPr>
          <w:rFonts w:ascii="Rubik" w:hAnsi="Rubik" w:cs="Rubik"/>
          <w:sz w:val="20"/>
        </w:rPr>
        <w:t>03.11</w:t>
      </w:r>
      <w:r w:rsidRPr="00D74451">
        <w:rPr>
          <w:rFonts w:ascii="Rubik" w:hAnsi="Rubik" w:cs="Rubik"/>
          <w:sz w:val="20"/>
        </w:rPr>
        <w:t xml:space="preserve">.2021, pubblicato all’Albo di Ateneo il </w:t>
      </w:r>
      <w:r w:rsidR="000D55AE">
        <w:rPr>
          <w:rFonts w:ascii="Rubik" w:hAnsi="Rubik" w:cs="Rubik"/>
          <w:sz w:val="20"/>
        </w:rPr>
        <w:t>04.11.</w:t>
      </w:r>
      <w:bookmarkStart w:id="0" w:name="_GoBack"/>
      <w:bookmarkEnd w:id="0"/>
      <w:r w:rsidRPr="00D74451">
        <w:rPr>
          <w:rFonts w:ascii="Rubik" w:hAnsi="Rubik" w:cs="Rubik"/>
          <w:sz w:val="20"/>
        </w:rPr>
        <w:t>2021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D55AE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E0C3E-DCDA-4CBA-B2FE-0F649BD1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89</cp:revision>
  <cp:lastPrinted>2018-06-06T06:49:00Z</cp:lastPrinted>
  <dcterms:created xsi:type="dcterms:W3CDTF">2018-02-26T10:14:00Z</dcterms:created>
  <dcterms:modified xsi:type="dcterms:W3CDTF">2021-11-03T12:00:00Z</dcterms:modified>
</cp:coreProperties>
</file>