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3B5D81E0" w:rsidR="00067705" w:rsidRPr="003F7A9E" w:rsidRDefault="00271EB3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1987ED38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</w:t>
      </w:r>
      <w:r w:rsidR="0031369E">
        <w:rPr>
          <w:rFonts w:ascii="Rubik" w:hAnsi="Rubik" w:cs="Rubik"/>
          <w:sz w:val="20"/>
        </w:rPr>
        <w:t>………….</w:t>
      </w:r>
      <w:r w:rsidRPr="003F7A9E">
        <w:rPr>
          <w:rFonts w:ascii="Rubik" w:hAnsi="Rubik" w:cs="Rubik"/>
          <w:sz w:val="20"/>
        </w:rPr>
        <w:t xml:space="preserve">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625EAC" w:rsidRPr="00625EAC">
        <w:rPr>
          <w:rFonts w:ascii="Rubik" w:hAnsi="Rubik" w:cs="Rubik"/>
          <w:sz w:val="20"/>
        </w:rPr>
        <w:t xml:space="preserve">per il conferimento di incarichi </w:t>
      </w:r>
      <w:r w:rsidR="00D61F9E">
        <w:rPr>
          <w:rFonts w:ascii="Rubik" w:hAnsi="Rubik" w:cs="Rubik"/>
          <w:sz w:val="20"/>
        </w:rPr>
        <w:t>di attività didattiche integrative</w:t>
      </w:r>
      <w:r w:rsidR="00625EAC" w:rsidRPr="00625EAC">
        <w:rPr>
          <w:rFonts w:ascii="Rubik" w:hAnsi="Rubik" w:cs="Rubik"/>
          <w:sz w:val="20"/>
        </w:rPr>
        <w:t xml:space="preserve">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4EBF48AF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Da compilarsi dai soggetti 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>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servizio a tempo indeterminato presso …………………………………………………</w:t>
      </w:r>
      <w:proofErr w:type="gramStart"/>
      <w:r w:rsidRPr="00E06877">
        <w:rPr>
          <w:rFonts w:ascii="Rubik" w:hAnsi="Rubik" w:cs="Rubik"/>
          <w:color w:val="000000"/>
          <w:sz w:val="20"/>
        </w:rPr>
        <w:t>…….</w:t>
      </w:r>
      <w:proofErr w:type="gramEnd"/>
      <w:r w:rsidRPr="00E06877">
        <w:rPr>
          <w:rFonts w:ascii="Rubik" w:hAnsi="Rubik" w:cs="Rubik"/>
          <w:color w:val="000000"/>
          <w:sz w:val="20"/>
        </w:rPr>
        <w:t xml:space="preserve">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1DE1DE75" w:rsidR="000B60C1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7D1FED24" w14:textId="4774CB03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tbl>
      <w:tblPr>
        <w:tblW w:w="6571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1358"/>
        <w:gridCol w:w="1358"/>
        <w:gridCol w:w="1358"/>
      </w:tblGrid>
      <w:tr w:rsidR="00D61F9E" w:rsidRPr="009418BC" w14:paraId="1C4BD06E" w14:textId="02438C14" w:rsidTr="00D61F9E">
        <w:trPr>
          <w:trHeight w:val="78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2594" w14:textId="77777777" w:rsidR="00D61F9E" w:rsidRPr="009418BC" w:rsidRDefault="00D61F9E" w:rsidP="00A44D9A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 w:rsidRPr="009418BC">
              <w:rPr>
                <w:rFonts w:ascii="Rubik Medium" w:hAnsi="Rubik Medium" w:cs="Rubik Medium"/>
                <w:bCs/>
                <w:sz w:val="20"/>
              </w:rPr>
              <w:t>Ambito disciplinare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89D7" w14:textId="77777777" w:rsidR="00D61F9E" w:rsidRPr="009418BC" w:rsidRDefault="00D61F9E" w:rsidP="00A44D9A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 w:rsidRPr="009418BC"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C63C" w14:textId="77777777" w:rsidR="00D61F9E" w:rsidRPr="009418BC" w:rsidRDefault="00D61F9E" w:rsidP="00A44D9A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 w:rsidRPr="009418BC"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5A2" w14:textId="2319E667" w:rsidR="00D61F9E" w:rsidRPr="009418BC" w:rsidRDefault="00D61F9E" w:rsidP="00A44D9A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Barrare un’unica scelta</w:t>
            </w:r>
          </w:p>
        </w:tc>
      </w:tr>
      <w:tr w:rsidR="00D61F9E" w:rsidRPr="009418BC" w14:paraId="3F0E62E8" w14:textId="5EB654CC" w:rsidTr="00D61F9E">
        <w:trPr>
          <w:trHeight w:val="61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BD44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A11D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Elena Manzoni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8CFB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B13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D61F9E" w14:paraId="31FB7918" w14:textId="1515A023" w:rsidTr="00D61F9E">
        <w:trPr>
          <w:trHeight w:val="61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4383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BB47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Anna Maria Falzoni</w:t>
            </w:r>
          </w:p>
          <w:p w14:paraId="21BC5F99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2B06" w14:textId="77777777" w:rsidR="00D61F9E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615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669D07BB" w14:textId="313E8260" w:rsidR="00D61F9E" w:rsidRDefault="00D61F9E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461C76DD" w14:textId="4D08DBE5" w:rsidR="00D61F9E" w:rsidRDefault="00D61F9E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7F7E430F" w14:textId="29DFA065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51A0339C" w14:textId="55510ED8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 xml:space="preserve">Da compilarsi dai soggetti </w:t>
      </w:r>
      <w:r w:rsidR="000964A2">
        <w:rPr>
          <w:rFonts w:ascii="Rubik Medium" w:hAnsi="Rubik Medium" w:cs="Rubik Medium"/>
          <w:bCs/>
          <w:iCs/>
          <w:color w:val="000000"/>
          <w:sz w:val="20"/>
        </w:rPr>
        <w:t>esterni all’Ateneo di Bergamo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lastRenderedPageBreak/>
        <w:t>elenco dei titoli posseduti</w:t>
      </w:r>
    </w:p>
    <w:p w14:paraId="5ECF416E" w14:textId="2B6DE944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3D55632F" w:rsid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0592EDE4" w14:textId="77777777" w:rsidR="0090421E" w:rsidRDefault="0090421E" w:rsidP="0090421E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tbl>
      <w:tblPr>
        <w:tblW w:w="657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1358"/>
        <w:gridCol w:w="1358"/>
        <w:gridCol w:w="1358"/>
      </w:tblGrid>
      <w:tr w:rsidR="00D61F9E" w:rsidRPr="009418BC" w14:paraId="3B1D1FBD" w14:textId="77777777" w:rsidTr="00D61F9E">
        <w:trPr>
          <w:trHeight w:val="78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5EF6" w14:textId="77777777" w:rsidR="00D61F9E" w:rsidRPr="009418BC" w:rsidRDefault="00D61F9E" w:rsidP="00A44D9A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 w:rsidRPr="009418BC">
              <w:rPr>
                <w:rFonts w:ascii="Rubik Medium" w:hAnsi="Rubik Medium" w:cs="Rubik Medium"/>
                <w:bCs/>
                <w:sz w:val="20"/>
              </w:rPr>
              <w:t>Ambito disciplinare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D51D" w14:textId="77777777" w:rsidR="00D61F9E" w:rsidRPr="009418BC" w:rsidRDefault="00D61F9E" w:rsidP="00A44D9A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 w:rsidRPr="009418BC"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99E5" w14:textId="77777777" w:rsidR="00D61F9E" w:rsidRPr="009418BC" w:rsidRDefault="00D61F9E" w:rsidP="00A44D9A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 w:rsidRPr="009418BC"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04B" w14:textId="77777777" w:rsidR="00D61F9E" w:rsidRPr="009418BC" w:rsidRDefault="00D61F9E" w:rsidP="00A44D9A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Barrare un’unica scelta</w:t>
            </w:r>
          </w:p>
        </w:tc>
      </w:tr>
      <w:tr w:rsidR="00D61F9E" w:rsidRPr="009418BC" w14:paraId="5ACFA897" w14:textId="77777777" w:rsidTr="00D61F9E">
        <w:trPr>
          <w:trHeight w:val="61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5E1D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712E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Elena Manzoni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A1BD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BA10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D61F9E" w14:paraId="6F1A2D1D" w14:textId="77777777" w:rsidTr="00D61F9E">
        <w:trPr>
          <w:trHeight w:val="61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8C35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Economia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C7EA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Anna Maria Falzoni</w:t>
            </w:r>
          </w:p>
          <w:p w14:paraId="09501CD3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82B2" w14:textId="77777777" w:rsidR="00D61F9E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 w:rsidRPr="009418BC">
              <w:rPr>
                <w:rFonts w:ascii="Rubik" w:hAnsi="Rubik" w:cs="Rubik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E1C5" w14:textId="77777777" w:rsidR="00D61F9E" w:rsidRPr="009418BC" w:rsidRDefault="00D61F9E" w:rsidP="00A44D9A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74BD7AE7" w14:textId="77777777" w:rsidR="0031369E" w:rsidRDefault="0031369E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730C335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0DAA3E84" w14:textId="59CBDF8D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D4C0FD2" w14:textId="6A07D5D6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9A357F8" w14:textId="1A72AE25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4B9AA47" w14:textId="77777777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="00067705" w:rsidRPr="003F7A9E">
        <w:rPr>
          <w:rFonts w:ascii="Rubik" w:hAnsi="Rubik" w:cs="Rubik"/>
          <w:color w:val="000000"/>
          <w:sz w:val="20"/>
        </w:rPr>
        <w:t>(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64A2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1EB3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369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25EAC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47BE6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21E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762F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1F9E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14</cp:revision>
  <dcterms:created xsi:type="dcterms:W3CDTF">2022-07-07T07:15:00Z</dcterms:created>
  <dcterms:modified xsi:type="dcterms:W3CDTF">2022-11-03T15:38:00Z</dcterms:modified>
</cp:coreProperties>
</file>