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5DDEA440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6620E9">
        <w:rPr>
          <w:rFonts w:ascii="Rubik" w:hAnsi="Rubik" w:cs="Rubik"/>
          <w:sz w:val="20"/>
        </w:rPr>
        <w:t>. 1</w:t>
      </w:r>
      <w:r w:rsidR="00DC2A53" w:rsidRPr="00DC2A53">
        <w:rPr>
          <w:rFonts w:ascii="Rubik" w:hAnsi="Rubik" w:cs="Rubik"/>
          <w:sz w:val="20"/>
        </w:rPr>
        <w:t xml:space="preserve"> post</w:t>
      </w:r>
      <w:r w:rsidR="006620E9">
        <w:rPr>
          <w:rFonts w:ascii="Rubik" w:hAnsi="Rubik" w:cs="Rubik"/>
          <w:sz w:val="20"/>
        </w:rPr>
        <w:t>o</w:t>
      </w:r>
      <w:r w:rsidR="00DC2A53" w:rsidRPr="00DC2A53">
        <w:rPr>
          <w:rFonts w:ascii="Rubik" w:hAnsi="Rubik" w:cs="Rubik"/>
          <w:sz w:val="20"/>
        </w:rPr>
        <w:t xml:space="preserve"> di professore </w:t>
      </w:r>
      <w:r w:rsidR="006620E9">
        <w:rPr>
          <w:rFonts w:ascii="Rubik" w:hAnsi="Rubik" w:cs="Rubik"/>
          <w:sz w:val="20"/>
        </w:rPr>
        <w:t xml:space="preserve">di </w:t>
      </w:r>
      <w:r w:rsidR="00DC2A53" w:rsidRPr="00DC2A53">
        <w:rPr>
          <w:rFonts w:ascii="Rubik" w:hAnsi="Rubik" w:cs="Rubik"/>
          <w:sz w:val="20"/>
        </w:rPr>
        <w:t xml:space="preserve">seconda fascia ai sensi dell’art. </w:t>
      </w:r>
      <w:r w:rsidR="00DC2A53" w:rsidRPr="006620E9">
        <w:rPr>
          <w:rFonts w:ascii="Rubik" w:hAnsi="Rubik" w:cs="Rubik"/>
          <w:sz w:val="20"/>
        </w:rPr>
        <w:t>18 commi 1 e 4</w:t>
      </w:r>
      <w:r w:rsidR="00DC2A53" w:rsidRPr="007538E3">
        <w:rPr>
          <w:rFonts w:ascii="Rubik" w:hAnsi="Rubik" w:cs="Rubik"/>
          <w:color w:val="FF0000"/>
          <w:sz w:val="20"/>
        </w:rPr>
        <w:t xml:space="preserve">, </w:t>
      </w:r>
      <w:r w:rsidR="00DC2A53" w:rsidRPr="00DC2A53">
        <w:rPr>
          <w:rFonts w:ascii="Rubik" w:hAnsi="Rubik" w:cs="Rubik"/>
          <w:sz w:val="20"/>
        </w:rPr>
        <w:t>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6620E9">
        <w:rPr>
          <w:rFonts w:ascii="Rubik" w:hAnsi="Rubik" w:cs="Rubik"/>
          <w:sz w:val="20"/>
        </w:rPr>
        <w:t>96/2023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6620E9">
        <w:rPr>
          <w:rFonts w:ascii="Rubik" w:hAnsi="Rubik" w:cs="Rubik"/>
          <w:sz w:val="20"/>
        </w:rPr>
        <w:t>0030043/VII/1</w:t>
      </w:r>
      <w:r w:rsidR="007D1C7B" w:rsidRPr="00DC2A53">
        <w:rPr>
          <w:rFonts w:ascii="Rubik" w:hAnsi="Rubik" w:cs="Rubik"/>
          <w:sz w:val="20"/>
        </w:rPr>
        <w:t xml:space="preserve"> </w:t>
      </w:r>
      <w:r w:rsidR="006620E9">
        <w:rPr>
          <w:rFonts w:ascii="Rubik" w:hAnsi="Rubik" w:cs="Rubik"/>
          <w:sz w:val="20"/>
        </w:rPr>
        <w:t>d</w:t>
      </w:r>
      <w:r w:rsidR="007D1C7B" w:rsidRPr="00DC2A53">
        <w:rPr>
          <w:rFonts w:ascii="Rubik" w:hAnsi="Rubik" w:cs="Rubik"/>
          <w:sz w:val="20"/>
        </w:rPr>
        <w:t>el</w:t>
      </w:r>
      <w:r w:rsidR="006620E9">
        <w:rPr>
          <w:rFonts w:ascii="Rubik" w:hAnsi="Rubik" w:cs="Rubik"/>
          <w:sz w:val="20"/>
        </w:rPr>
        <w:t xml:space="preserve"> 07 febbraio 2023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6620E9">
        <w:rPr>
          <w:rFonts w:ascii="Rubik" w:hAnsi="Rubik" w:cs="Rubik"/>
          <w:sz w:val="20"/>
        </w:rPr>
        <w:t>12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6620E9">
        <w:rPr>
          <w:rFonts w:ascii="Rubik" w:hAnsi="Rubik" w:cs="Rubik"/>
          <w:sz w:val="20"/>
        </w:rPr>
        <w:t>14 febbraio 2023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6A59AFF5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Settore concorsuale </w:t>
      </w:r>
      <w:r w:rsidR="006620E9">
        <w:rPr>
          <w:rFonts w:ascii="Rubik" w:hAnsi="Rubik" w:cs="Rubik"/>
          <w:sz w:val="20"/>
        </w:rPr>
        <w:t>12/A1 – Diritto privato</w:t>
      </w:r>
    </w:p>
    <w:p w14:paraId="4416D232" w14:textId="4C0F8C79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6620E9">
        <w:rPr>
          <w:rFonts w:ascii="Rubik" w:hAnsi="Rubik" w:cs="Rubik"/>
          <w:sz w:val="20"/>
        </w:rPr>
        <w:t>IUS/01</w:t>
      </w:r>
      <w:r w:rsidR="002A6E79" w:rsidRPr="00BF1D43">
        <w:rPr>
          <w:rFonts w:ascii="Rubik" w:hAnsi="Rubik" w:cs="Rubik"/>
          <w:sz w:val="20"/>
        </w:rPr>
        <w:t xml:space="preserve"> </w:t>
      </w:r>
      <w:r w:rsidR="006620E9">
        <w:rPr>
          <w:rFonts w:ascii="Rubik" w:hAnsi="Rubik" w:cs="Rubik"/>
          <w:sz w:val="20"/>
        </w:rPr>
        <w:t>–</w:t>
      </w:r>
      <w:r w:rsidR="002A6E79" w:rsidRPr="00BF1D43">
        <w:rPr>
          <w:rFonts w:ascii="Rubik" w:hAnsi="Rubik" w:cs="Rubik"/>
          <w:sz w:val="20"/>
        </w:rPr>
        <w:t xml:space="preserve"> </w:t>
      </w:r>
      <w:r w:rsidR="006620E9">
        <w:rPr>
          <w:rFonts w:ascii="Rubik" w:hAnsi="Rubik" w:cs="Rubik"/>
          <w:sz w:val="20"/>
        </w:rPr>
        <w:t>Diritto privato</w:t>
      </w:r>
    </w:p>
    <w:p w14:paraId="3A8A9275" w14:textId="0B500CDD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6620E9">
        <w:rPr>
          <w:rFonts w:ascii="Rubik" w:hAnsi="Rubik" w:cs="Rubik"/>
          <w:sz w:val="20"/>
        </w:rPr>
        <w:t>Giurisprudenza</w:t>
      </w:r>
      <w:bookmarkStart w:id="0" w:name="_GoBack"/>
      <w:bookmarkEnd w:id="0"/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620E9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197</cp:revision>
  <cp:lastPrinted>2017-10-16T10:59:00Z</cp:lastPrinted>
  <dcterms:created xsi:type="dcterms:W3CDTF">2014-02-19T15:15:00Z</dcterms:created>
  <dcterms:modified xsi:type="dcterms:W3CDTF">2023-02-13T08:29:00Z</dcterms:modified>
</cp:coreProperties>
</file>