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7B561402" w:rsidR="00206689" w:rsidRPr="00122597" w:rsidRDefault="000B4F5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0C84127C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0B4F53">
        <w:rPr>
          <w:rFonts w:ascii="Rubik" w:hAnsi="Rubik" w:cs="Rubik"/>
          <w:color w:val="000000"/>
          <w:sz w:val="20"/>
          <w:szCs w:val="20"/>
        </w:rPr>
        <w:t>Economiche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4944AE55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342D6F">
        <w:rPr>
          <w:rFonts w:ascii="Rubik" w:hAnsi="Rubik" w:cs="Rubik"/>
          <w:color w:val="000000"/>
          <w:sz w:val="20"/>
          <w:szCs w:val="20"/>
        </w:rPr>
        <w:t>2023-2024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67EE25CD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4C0BB2">
        <w:rPr>
          <w:rFonts w:ascii="Rubik" w:hAnsi="Rubik" w:cs="Rubik"/>
          <w:color w:val="000000"/>
          <w:sz w:val="20"/>
        </w:rPr>
        <w:t xml:space="preserve">a.a. </w:t>
      </w:r>
      <w:r w:rsidR="00342D6F">
        <w:rPr>
          <w:rFonts w:ascii="Rubik" w:hAnsi="Rubik" w:cs="Rubik"/>
          <w:color w:val="000000"/>
          <w:sz w:val="20"/>
        </w:rPr>
        <w:t>2023-2024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9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273"/>
      </w:tblGrid>
      <w:tr w:rsidR="004C0BB2" w:rsidRPr="0073252B" w14:paraId="30541934" w14:textId="77777777" w:rsidTr="004C0BB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4C0BB2" w:rsidRPr="0017419B" w:rsidRDefault="004C0BB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1347A9" w14:paraId="71C0584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05E55B90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4AF66506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Advanced corporate finance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337" w14:textId="698E7C7B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Economics &amp; finance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629" w14:textId="1A4A6AB4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Vismara Silvio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33EC4412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347A9" w14:paraId="70C4ADE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09FC47BA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2E584E3D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Machine learning for economics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52C" w14:textId="0CBE3F53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Economics and data analysis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798FF95D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Cameletti Michela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1B3" w14:textId="235E570E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347A9" w14:paraId="69DD85BC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E0B" w14:textId="753E67B5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IUS/01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157" w14:textId="761D90B9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Diritto privato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C2D" w14:textId="674600B7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E75" w14:textId="039661E6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Foglia Massimo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C9D" w14:textId="3B3659DF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2245" w14:textId="26865477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347A9" w14:paraId="0CB0149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8B5" w14:textId="2F228506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1BE" w14:textId="5A55F5D2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Econometria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35A1" w14:textId="2EC44D6F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900" w14:textId="3BDB747D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Zanetti Chini Emilio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23F9" w14:textId="6D10BF17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288" w14:textId="0A632E81" w:rsidR="001347A9" w:rsidRDefault="001347A9" w:rsidP="001347A9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393B49AB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</w:t>
      </w:r>
      <w:r w:rsidR="001347A9">
        <w:rPr>
          <w:rFonts w:ascii="Rubik" w:hAnsi="Rubik" w:cs="Rubik"/>
          <w:sz w:val="20"/>
          <w:szCs w:val="20"/>
        </w:rPr>
        <w:t xml:space="preserve"> </w:t>
      </w:r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0BAB7EDA" w14:textId="3285EAB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iscritto per l’a.a. </w:t>
      </w:r>
      <w:r w:rsidR="00342D6F">
        <w:rPr>
          <w:rFonts w:ascii="Rubik" w:hAnsi="Rubik" w:cs="Rubik"/>
          <w:sz w:val="20"/>
          <w:szCs w:val="20"/>
        </w:rPr>
        <w:t>2023-2024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………………………..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  <w:r w:rsidR="001347A9">
        <w:rPr>
          <w:rFonts w:ascii="Rubik" w:hAnsi="Rubik" w:cs="Rubik"/>
          <w:sz w:val="20"/>
          <w:szCs w:val="20"/>
        </w:rPr>
        <w:t>;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4317DE5F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 xml:space="preserve">iscritto per l’a.a. </w:t>
      </w:r>
      <w:r w:rsidR="00342D6F">
        <w:rPr>
          <w:rFonts w:ascii="Rubik" w:hAnsi="Rubik" w:cs="Rubik"/>
          <w:sz w:val="20"/>
          <w:szCs w:val="20"/>
        </w:rPr>
        <w:t>2023-2024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22</cp:revision>
  <dcterms:created xsi:type="dcterms:W3CDTF">2019-01-15T08:50:00Z</dcterms:created>
  <dcterms:modified xsi:type="dcterms:W3CDTF">2024-01-24T09:12:00Z</dcterms:modified>
</cp:coreProperties>
</file>