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EA10" w14:textId="1D1A4BC0" w:rsidR="0021502B" w:rsidRDefault="0021502B" w:rsidP="0021502B">
      <w:pPr>
        <w:jc w:val="center"/>
        <w:rPr>
          <w:rFonts w:ascii="Rubik" w:hAnsi="Rubik" w:cs="Rubik"/>
          <w:u w:val="single"/>
        </w:rPr>
      </w:pPr>
      <w:r w:rsidRPr="0021502B">
        <w:rPr>
          <w:rFonts w:ascii="Rubik" w:hAnsi="Rubik" w:cs="Rubik"/>
          <w:u w:val="single"/>
        </w:rPr>
        <w:t>COMUNICATO STAMPA</w:t>
      </w:r>
    </w:p>
    <w:p w14:paraId="5FFB5D17" w14:textId="77777777" w:rsidR="0021502B" w:rsidRPr="0021502B" w:rsidRDefault="0021502B" w:rsidP="0021502B">
      <w:pPr>
        <w:jc w:val="center"/>
        <w:rPr>
          <w:rFonts w:ascii="Rubik" w:hAnsi="Rubik" w:cs="Rubik"/>
          <w:u w:val="single"/>
        </w:rPr>
      </w:pPr>
    </w:p>
    <w:p w14:paraId="6242610B" w14:textId="14D8C1BF" w:rsidR="0021502B" w:rsidRPr="0021502B" w:rsidRDefault="0021502B" w:rsidP="0021502B">
      <w:pPr>
        <w:jc w:val="center"/>
        <w:rPr>
          <w:rFonts w:ascii="Rubik" w:hAnsi="Rubik" w:cs="Rubik"/>
          <w:b/>
          <w:bCs/>
          <w:sz w:val="28"/>
          <w:szCs w:val="28"/>
        </w:rPr>
      </w:pPr>
      <w:r w:rsidRPr="0021502B">
        <w:rPr>
          <w:rFonts w:ascii="Rubik" w:hAnsi="Rubik" w:cs="Rubik"/>
          <w:b/>
          <w:bCs/>
          <w:sz w:val="28"/>
          <w:szCs w:val="28"/>
        </w:rPr>
        <w:t>UNIBG: ELETTI 4 NUOVI DIRETTORI DI DIPARTIMENTO</w:t>
      </w:r>
    </w:p>
    <w:p w14:paraId="2791DF27" w14:textId="77777777" w:rsidR="0021502B" w:rsidRPr="0021502B" w:rsidRDefault="0021502B" w:rsidP="0021502B">
      <w:pPr>
        <w:jc w:val="both"/>
        <w:rPr>
          <w:rFonts w:ascii="Rubik" w:hAnsi="Rubik" w:cs="Rubik"/>
        </w:rPr>
      </w:pPr>
    </w:p>
    <w:p w14:paraId="222AB42F" w14:textId="0FF1267A" w:rsidR="0021502B" w:rsidRPr="0021502B" w:rsidRDefault="0021502B" w:rsidP="0021502B">
      <w:pPr>
        <w:jc w:val="both"/>
        <w:rPr>
          <w:rFonts w:ascii="Rubik" w:hAnsi="Rubik" w:cs="Rubik"/>
        </w:rPr>
      </w:pPr>
      <w:r w:rsidRPr="0021502B">
        <w:rPr>
          <w:rFonts w:ascii="Rubik" w:hAnsi="Rubik" w:cs="Rubik"/>
          <w:i/>
          <w:iCs/>
        </w:rPr>
        <w:t xml:space="preserve">Bergamo, </w:t>
      </w:r>
      <w:r>
        <w:rPr>
          <w:rFonts w:ascii="Rubik" w:hAnsi="Rubik" w:cs="Rubik"/>
          <w:i/>
          <w:iCs/>
        </w:rPr>
        <w:t>2</w:t>
      </w:r>
      <w:r w:rsidR="009F3CBF">
        <w:rPr>
          <w:rFonts w:ascii="Rubik" w:hAnsi="Rubik" w:cs="Rubik"/>
          <w:i/>
          <w:iCs/>
        </w:rPr>
        <w:t>6</w:t>
      </w:r>
      <w:r>
        <w:rPr>
          <w:rFonts w:ascii="Rubik" w:hAnsi="Rubik" w:cs="Rubik"/>
          <w:i/>
          <w:iCs/>
        </w:rPr>
        <w:t xml:space="preserve"> </w:t>
      </w:r>
      <w:r w:rsidRPr="0021502B">
        <w:rPr>
          <w:rFonts w:ascii="Rubik" w:hAnsi="Rubik" w:cs="Rubik"/>
          <w:i/>
          <w:iCs/>
        </w:rPr>
        <w:t xml:space="preserve">giugno 2024 </w:t>
      </w:r>
      <w:r>
        <w:rPr>
          <w:rFonts w:ascii="Rubik" w:hAnsi="Rubik" w:cs="Rubik"/>
          <w:i/>
          <w:iCs/>
        </w:rPr>
        <w:t>–</w:t>
      </w:r>
      <w:r w:rsidRPr="0021502B">
        <w:rPr>
          <w:rFonts w:ascii="Rubik" w:hAnsi="Rubik" w:cs="Rubik"/>
          <w:i/>
          <w:iCs/>
        </w:rPr>
        <w:t xml:space="preserve"> </w:t>
      </w:r>
      <w:r w:rsidRPr="0021502B">
        <w:rPr>
          <w:rFonts w:ascii="Rubik" w:hAnsi="Rubik" w:cs="Rubik"/>
        </w:rPr>
        <w:t>Si sono conclus</w:t>
      </w:r>
      <w:r w:rsidR="00462DEC">
        <w:rPr>
          <w:rFonts w:ascii="Rubik" w:hAnsi="Rubik" w:cs="Rubik"/>
        </w:rPr>
        <w:t>i</w:t>
      </w:r>
      <w:r w:rsidRPr="0021502B">
        <w:rPr>
          <w:rFonts w:ascii="Rubik" w:hAnsi="Rubik" w:cs="Rubik"/>
        </w:rPr>
        <w:t xml:space="preserve"> </w:t>
      </w:r>
      <w:r w:rsidR="00462DEC">
        <w:rPr>
          <w:rFonts w:ascii="Rubik" w:hAnsi="Rubik" w:cs="Rubik"/>
        </w:rPr>
        <w:t xml:space="preserve">i procedimenti elettorali </w:t>
      </w:r>
      <w:r w:rsidRPr="0021502B">
        <w:rPr>
          <w:rFonts w:ascii="Rubik" w:hAnsi="Rubik" w:cs="Rubik"/>
        </w:rPr>
        <w:t>per decretare</w:t>
      </w:r>
      <w:r w:rsidRPr="00DB20BB">
        <w:rPr>
          <w:rFonts w:ascii="Rubik" w:hAnsi="Rubik" w:cs="Rubik"/>
          <w:b/>
          <w:bCs/>
        </w:rPr>
        <w:t xml:space="preserve"> </w:t>
      </w:r>
      <w:r w:rsidR="00462DEC" w:rsidRPr="00462DEC">
        <w:rPr>
          <w:rFonts w:ascii="Rubik" w:hAnsi="Rubik" w:cs="Rubik"/>
        </w:rPr>
        <w:t xml:space="preserve">i </w:t>
      </w:r>
      <w:r w:rsidR="00462DEC">
        <w:rPr>
          <w:rFonts w:ascii="Rubik" w:hAnsi="Rubik" w:cs="Rubik"/>
          <w:b/>
          <w:bCs/>
        </w:rPr>
        <w:t>quattro</w:t>
      </w:r>
      <w:r w:rsidRPr="00DB20BB">
        <w:rPr>
          <w:rFonts w:ascii="Rubik" w:hAnsi="Rubik" w:cs="Rubik"/>
          <w:b/>
          <w:bCs/>
        </w:rPr>
        <w:t xml:space="preserve"> nuovi </w:t>
      </w:r>
      <w:r w:rsidR="00462DEC">
        <w:rPr>
          <w:rFonts w:ascii="Rubik" w:hAnsi="Rubik" w:cs="Rubik"/>
          <w:b/>
          <w:bCs/>
        </w:rPr>
        <w:t>D</w:t>
      </w:r>
      <w:r w:rsidRPr="00DB20BB">
        <w:rPr>
          <w:rFonts w:ascii="Rubik" w:hAnsi="Rubik" w:cs="Rubik"/>
          <w:b/>
          <w:bCs/>
        </w:rPr>
        <w:t xml:space="preserve">irettori </w:t>
      </w:r>
      <w:r w:rsidR="00462DEC" w:rsidRPr="00462DEC">
        <w:rPr>
          <w:rFonts w:ascii="Rubik" w:hAnsi="Rubik" w:cs="Rubik"/>
        </w:rPr>
        <w:t>dei Dipartimenti di</w:t>
      </w:r>
      <w:r w:rsidR="00462DEC">
        <w:rPr>
          <w:rFonts w:ascii="Rubik" w:hAnsi="Rubik" w:cs="Rubik"/>
          <w:b/>
          <w:bCs/>
        </w:rPr>
        <w:t xml:space="preserve"> Scienze Umane e Sociali</w:t>
      </w:r>
      <w:r w:rsidR="00462DEC" w:rsidRPr="00462DEC">
        <w:rPr>
          <w:rFonts w:ascii="Rubik" w:hAnsi="Rubik" w:cs="Rubik"/>
        </w:rPr>
        <w:t>,</w:t>
      </w:r>
      <w:r w:rsidR="00462DEC">
        <w:rPr>
          <w:rFonts w:ascii="Rubik" w:hAnsi="Rubik" w:cs="Rubik"/>
          <w:b/>
          <w:bCs/>
        </w:rPr>
        <w:t xml:space="preserve"> </w:t>
      </w:r>
      <w:r w:rsidR="00462DEC" w:rsidRPr="00DB20BB">
        <w:rPr>
          <w:rFonts w:ascii="Rubik" w:hAnsi="Rubik" w:cs="Rubik"/>
          <w:b/>
          <w:bCs/>
        </w:rPr>
        <w:t>Lingue, Letterature e Culture Straniere</w:t>
      </w:r>
      <w:r w:rsidR="00462DEC" w:rsidRPr="00462DEC">
        <w:rPr>
          <w:rFonts w:ascii="Rubik" w:hAnsi="Rubik" w:cs="Rubik"/>
        </w:rPr>
        <w:t>,</w:t>
      </w:r>
      <w:r w:rsidR="00462DEC">
        <w:rPr>
          <w:rFonts w:ascii="Rubik" w:hAnsi="Rubik" w:cs="Rubik"/>
          <w:b/>
          <w:bCs/>
        </w:rPr>
        <w:t xml:space="preserve"> </w:t>
      </w:r>
      <w:r w:rsidR="00462DEC" w:rsidRPr="00DB20BB">
        <w:rPr>
          <w:rFonts w:ascii="Rubik" w:hAnsi="Rubik" w:cs="Rubik"/>
          <w:b/>
          <w:bCs/>
        </w:rPr>
        <w:t>Ingegneria e Scienze Applicate</w:t>
      </w:r>
      <w:r w:rsidR="00462DEC">
        <w:rPr>
          <w:rFonts w:ascii="Rubik" w:hAnsi="Rubik" w:cs="Rubik"/>
        </w:rPr>
        <w:t xml:space="preserve"> e </w:t>
      </w:r>
      <w:r w:rsidR="00462DEC" w:rsidRPr="00DB20BB">
        <w:rPr>
          <w:rFonts w:ascii="Rubik" w:hAnsi="Rubik" w:cs="Rubik"/>
          <w:b/>
          <w:bCs/>
        </w:rPr>
        <w:t xml:space="preserve">Scienze Aziendali </w:t>
      </w:r>
      <w:r w:rsidRPr="0021502B">
        <w:rPr>
          <w:rFonts w:ascii="Rubik" w:hAnsi="Rubik" w:cs="Rubik"/>
        </w:rPr>
        <w:t xml:space="preserve">dell’Università degli </w:t>
      </w:r>
      <w:r>
        <w:rPr>
          <w:rFonts w:ascii="Rubik" w:hAnsi="Rubik" w:cs="Rubik"/>
        </w:rPr>
        <w:t>s</w:t>
      </w:r>
      <w:r w:rsidRPr="0021502B">
        <w:rPr>
          <w:rFonts w:ascii="Rubik" w:hAnsi="Rubik" w:cs="Rubik"/>
        </w:rPr>
        <w:t>tudi di Bergamo.</w:t>
      </w:r>
    </w:p>
    <w:p w14:paraId="5B4F40D2" w14:textId="77777777" w:rsidR="0021502B" w:rsidRPr="0021502B" w:rsidRDefault="0021502B" w:rsidP="0021502B">
      <w:pPr>
        <w:jc w:val="both"/>
        <w:rPr>
          <w:rFonts w:ascii="Rubik" w:hAnsi="Rubik" w:cs="Rubik"/>
        </w:rPr>
      </w:pPr>
    </w:p>
    <w:p w14:paraId="0A7698A7" w14:textId="0239229F" w:rsidR="0021502B" w:rsidRPr="0021502B" w:rsidRDefault="0021502B" w:rsidP="0021502B">
      <w:pPr>
        <w:jc w:val="both"/>
        <w:rPr>
          <w:rFonts w:ascii="Rubik" w:hAnsi="Rubik" w:cs="Rubik"/>
        </w:rPr>
      </w:pPr>
      <w:r w:rsidRPr="0021502B">
        <w:rPr>
          <w:rFonts w:ascii="Rubik" w:hAnsi="Rubik" w:cs="Rubik"/>
        </w:rPr>
        <w:t xml:space="preserve">Per il </w:t>
      </w:r>
      <w:r w:rsidR="00D85B6F">
        <w:rPr>
          <w:rFonts w:ascii="Rubik" w:hAnsi="Rubik" w:cs="Rubik"/>
        </w:rPr>
        <w:t>D</w:t>
      </w:r>
      <w:r w:rsidRPr="0021502B">
        <w:rPr>
          <w:rFonts w:ascii="Rubik" w:hAnsi="Rubik" w:cs="Rubik"/>
        </w:rPr>
        <w:t xml:space="preserve">ipartimento di </w:t>
      </w:r>
      <w:r w:rsidRPr="00DB20BB">
        <w:rPr>
          <w:rFonts w:ascii="Rubik" w:hAnsi="Rubik" w:cs="Rubik"/>
          <w:b/>
          <w:bCs/>
        </w:rPr>
        <w:t>Scienze Umane e Sociali</w:t>
      </w:r>
      <w:r w:rsidR="00DB20BB">
        <w:rPr>
          <w:rFonts w:ascii="Rubik" w:hAnsi="Rubik" w:cs="Rubik"/>
        </w:rPr>
        <w:t xml:space="preserve">, subentra al prof. Marco Lazzari come </w:t>
      </w:r>
      <w:r w:rsidRPr="0021502B">
        <w:rPr>
          <w:rFonts w:ascii="Rubik" w:hAnsi="Rubik" w:cs="Rubik"/>
        </w:rPr>
        <w:t xml:space="preserve">nuovo direttore </w:t>
      </w:r>
      <w:r w:rsidR="00DB20BB">
        <w:rPr>
          <w:rFonts w:ascii="Rubik" w:hAnsi="Rubik" w:cs="Rubik"/>
        </w:rPr>
        <w:t>il prof.</w:t>
      </w:r>
      <w:r w:rsidRPr="0021502B">
        <w:rPr>
          <w:rFonts w:ascii="Rubik" w:hAnsi="Rubik" w:cs="Rubik"/>
        </w:rPr>
        <w:t xml:space="preserve"> </w:t>
      </w:r>
      <w:r w:rsidRPr="00DB20BB">
        <w:rPr>
          <w:rFonts w:ascii="Rubik" w:hAnsi="Rubik" w:cs="Rubik"/>
          <w:b/>
          <w:bCs/>
        </w:rPr>
        <w:t>Giuseppe Scaratti</w:t>
      </w:r>
      <w:r w:rsidRPr="0021502B">
        <w:rPr>
          <w:rFonts w:ascii="Rubik" w:hAnsi="Rubik" w:cs="Rubik"/>
        </w:rPr>
        <w:t xml:space="preserve">. Iscritto all’Ordine degli Psicologi della Lombardia, Scaratti è dal 2021 docente di ruolo di </w:t>
      </w:r>
      <w:r w:rsidRPr="00DB20BB">
        <w:rPr>
          <w:rFonts w:ascii="Rubik" w:hAnsi="Rubik" w:cs="Rubik"/>
          <w:i/>
          <w:iCs/>
        </w:rPr>
        <w:t>Psicologia del lavoro e delle organizzazioni</w:t>
      </w:r>
      <w:r w:rsidR="00DB20BB">
        <w:rPr>
          <w:rFonts w:ascii="Rubik" w:hAnsi="Rubik" w:cs="Rubik"/>
        </w:rPr>
        <w:t xml:space="preserve"> </w:t>
      </w:r>
      <w:r w:rsidRPr="0021502B">
        <w:rPr>
          <w:rFonts w:ascii="Rubik" w:hAnsi="Rubik" w:cs="Rubik"/>
        </w:rPr>
        <w:t xml:space="preserve">presso lo stesso dipartimento, oltre a essere già professore ordinario presso la Facoltà di Economia dell’Università Cattolica </w:t>
      </w:r>
      <w:r w:rsidR="00DB20BB" w:rsidRPr="0021502B">
        <w:rPr>
          <w:rFonts w:ascii="Rubik" w:hAnsi="Rubik" w:cs="Rubik"/>
        </w:rPr>
        <w:t xml:space="preserve">del Sacro Cuore </w:t>
      </w:r>
      <w:r w:rsidRPr="0021502B">
        <w:rPr>
          <w:rFonts w:ascii="Rubik" w:hAnsi="Rubik" w:cs="Rubik"/>
        </w:rPr>
        <w:t>di Milano. Direttore del Centro di Ricerca Trailab</w:t>
      </w:r>
      <w:r w:rsidR="00DB20BB">
        <w:rPr>
          <w:rFonts w:ascii="Rubik" w:hAnsi="Rubik" w:cs="Rubik"/>
        </w:rPr>
        <w:t xml:space="preserve"> sempre </w:t>
      </w:r>
      <w:r w:rsidRPr="0021502B">
        <w:rPr>
          <w:rFonts w:ascii="Rubik" w:hAnsi="Rubik" w:cs="Rubik"/>
        </w:rPr>
        <w:t>della Facoltà di Economia</w:t>
      </w:r>
      <w:r w:rsidR="00DB20BB">
        <w:rPr>
          <w:rFonts w:ascii="Rubik" w:hAnsi="Rubik" w:cs="Rubik"/>
        </w:rPr>
        <w:t xml:space="preserve"> dell’UniCatt</w:t>
      </w:r>
      <w:r w:rsidRPr="0021502B">
        <w:rPr>
          <w:rFonts w:ascii="Rubik" w:hAnsi="Rubik" w:cs="Rubik"/>
        </w:rPr>
        <w:t xml:space="preserve">, dal 2016 al 2021 </w:t>
      </w:r>
      <w:r w:rsidR="00DB20BB">
        <w:rPr>
          <w:rFonts w:ascii="Rubik" w:hAnsi="Rubik" w:cs="Rubik"/>
        </w:rPr>
        <w:t>è stato</w:t>
      </w:r>
      <w:r w:rsidRPr="0021502B">
        <w:rPr>
          <w:rFonts w:ascii="Rubik" w:hAnsi="Rubik" w:cs="Rubik"/>
        </w:rPr>
        <w:t xml:space="preserve"> Direttore del Centro di Ricerca C.R.E.I.A.M.O.</w:t>
      </w:r>
      <w:r w:rsidR="00DB20BB">
        <w:rPr>
          <w:rFonts w:ascii="Rubik" w:hAnsi="Rubik" w:cs="Rubik"/>
        </w:rPr>
        <w:t xml:space="preserve"> </w:t>
      </w:r>
      <w:r w:rsidRPr="0021502B">
        <w:rPr>
          <w:rFonts w:ascii="Rubik" w:hAnsi="Rubik" w:cs="Rubik"/>
        </w:rPr>
        <w:t xml:space="preserve">del Dipartimento di Scienze Umane e Sociali presso l'Università degli </w:t>
      </w:r>
      <w:r w:rsidR="00DB20BB">
        <w:rPr>
          <w:rFonts w:ascii="Rubik" w:hAnsi="Rubik" w:cs="Rubik"/>
        </w:rPr>
        <w:t>s</w:t>
      </w:r>
      <w:r w:rsidRPr="0021502B">
        <w:rPr>
          <w:rFonts w:ascii="Rubik" w:hAnsi="Rubik" w:cs="Rubik"/>
        </w:rPr>
        <w:t>tudi di Bergamo</w:t>
      </w:r>
      <w:r w:rsidR="00DB20BB">
        <w:rPr>
          <w:rFonts w:ascii="Rubik" w:hAnsi="Rubik" w:cs="Rubik"/>
        </w:rPr>
        <w:t>. D</w:t>
      </w:r>
      <w:r w:rsidRPr="0021502B">
        <w:rPr>
          <w:rFonts w:ascii="Rubik" w:hAnsi="Rubik" w:cs="Rubik"/>
        </w:rPr>
        <w:t>al 2021 ad oggi, Scaratti è Presidente del Corso di Studi in Scienze Psicologiche.</w:t>
      </w:r>
    </w:p>
    <w:p w14:paraId="02CAE26A" w14:textId="77777777" w:rsidR="0021502B" w:rsidRPr="0021502B" w:rsidRDefault="0021502B" w:rsidP="0021502B">
      <w:pPr>
        <w:jc w:val="both"/>
        <w:rPr>
          <w:rFonts w:ascii="Rubik" w:hAnsi="Rubik" w:cs="Rubik"/>
        </w:rPr>
      </w:pPr>
    </w:p>
    <w:p w14:paraId="3C5CA246" w14:textId="77E37D33" w:rsidR="0021502B" w:rsidRPr="0021502B" w:rsidRDefault="0021502B" w:rsidP="0021502B">
      <w:pPr>
        <w:jc w:val="both"/>
        <w:rPr>
          <w:rFonts w:ascii="Rubik" w:hAnsi="Rubik" w:cs="Rubik"/>
        </w:rPr>
      </w:pPr>
      <w:r w:rsidRPr="0021502B">
        <w:rPr>
          <w:rFonts w:ascii="Rubik" w:hAnsi="Rubik" w:cs="Rubik"/>
        </w:rPr>
        <w:t xml:space="preserve">Il </w:t>
      </w:r>
      <w:r w:rsidR="00D85B6F">
        <w:rPr>
          <w:rFonts w:ascii="Rubik" w:hAnsi="Rubik" w:cs="Rubik"/>
        </w:rPr>
        <w:t>Di</w:t>
      </w:r>
      <w:r w:rsidRPr="0021502B">
        <w:rPr>
          <w:rFonts w:ascii="Rubik" w:hAnsi="Rubik" w:cs="Rubik"/>
        </w:rPr>
        <w:t xml:space="preserve">partimento di </w:t>
      </w:r>
      <w:r w:rsidRPr="00DB20BB">
        <w:rPr>
          <w:rFonts w:ascii="Rubik" w:hAnsi="Rubik" w:cs="Rubik"/>
          <w:b/>
          <w:bCs/>
        </w:rPr>
        <w:t xml:space="preserve">Lingue, </w:t>
      </w:r>
      <w:r w:rsidR="00DB20BB" w:rsidRPr="00DB20BB">
        <w:rPr>
          <w:rFonts w:ascii="Rubik" w:hAnsi="Rubik" w:cs="Rubik"/>
          <w:b/>
          <w:bCs/>
        </w:rPr>
        <w:t>L</w:t>
      </w:r>
      <w:r w:rsidRPr="00DB20BB">
        <w:rPr>
          <w:rFonts w:ascii="Rubik" w:hAnsi="Rubik" w:cs="Rubik"/>
          <w:b/>
          <w:bCs/>
        </w:rPr>
        <w:t>etterature e Culture Straniere</w:t>
      </w:r>
      <w:r w:rsidRPr="0021502B">
        <w:rPr>
          <w:rFonts w:ascii="Rubik" w:hAnsi="Rubik" w:cs="Rubik"/>
        </w:rPr>
        <w:t xml:space="preserve"> sarà guidato da</w:t>
      </w:r>
      <w:r w:rsidR="00D85B6F">
        <w:rPr>
          <w:rFonts w:ascii="Rubik" w:hAnsi="Rubik" w:cs="Rubik"/>
        </w:rPr>
        <w:t>l prof.</w:t>
      </w:r>
      <w:r w:rsidRPr="0021502B">
        <w:rPr>
          <w:rFonts w:ascii="Rubik" w:hAnsi="Rubik" w:cs="Rubik"/>
        </w:rPr>
        <w:t xml:space="preserve"> </w:t>
      </w:r>
      <w:r w:rsidRPr="00DB20BB">
        <w:rPr>
          <w:rFonts w:ascii="Rubik" w:hAnsi="Rubik" w:cs="Rubik"/>
          <w:b/>
          <w:bCs/>
        </w:rPr>
        <w:t>Raul Mario Calzoni</w:t>
      </w:r>
      <w:r w:rsidR="00D85B6F">
        <w:rPr>
          <w:rFonts w:ascii="Rubik" w:hAnsi="Rubik" w:cs="Rubik"/>
        </w:rPr>
        <w:t>, che ha preso il posto della prof.ssa Rossana Bonadei.</w:t>
      </w:r>
      <w:r w:rsidRPr="0021502B">
        <w:rPr>
          <w:rFonts w:ascii="Rubik" w:hAnsi="Rubik" w:cs="Rubik"/>
        </w:rPr>
        <w:t xml:space="preserve"> Docente ordinario di Letteratura Tedesca presso lo stesso dipartimento, Calzoni insegna anche Comparative Literature. Presidente del Corso di laurea in Lingue e letterature straniere moderne dal 2018, Calzoni è membro della giunta del CYFE - Center for Young and Family Enterprise e referente per l'Ateneo del </w:t>
      </w:r>
      <w:proofErr w:type="spellStart"/>
      <w:r w:rsidRPr="0021502B">
        <w:rPr>
          <w:rFonts w:ascii="Rubik" w:hAnsi="Rubik" w:cs="Rubik"/>
        </w:rPr>
        <w:t>PhDnet</w:t>
      </w:r>
      <w:proofErr w:type="spellEnd"/>
      <w:r w:rsidRPr="0021502B">
        <w:rPr>
          <w:rFonts w:ascii="Rubik" w:hAnsi="Rubik" w:cs="Rubik"/>
        </w:rPr>
        <w:t xml:space="preserve"> - </w:t>
      </w:r>
      <w:proofErr w:type="spellStart"/>
      <w:r w:rsidRPr="0021502B">
        <w:rPr>
          <w:rFonts w:ascii="Rubik" w:hAnsi="Rubik" w:cs="Rubik"/>
        </w:rPr>
        <w:t>Literary</w:t>
      </w:r>
      <w:proofErr w:type="spellEnd"/>
      <w:r w:rsidRPr="0021502B">
        <w:rPr>
          <w:rFonts w:ascii="Rubik" w:hAnsi="Rubik" w:cs="Rubik"/>
        </w:rPr>
        <w:t xml:space="preserve"> and Cultural Studies. </w:t>
      </w:r>
    </w:p>
    <w:p w14:paraId="48CA1FE3" w14:textId="77777777" w:rsidR="0021502B" w:rsidRPr="0021502B" w:rsidRDefault="0021502B" w:rsidP="0021502B">
      <w:pPr>
        <w:jc w:val="both"/>
        <w:rPr>
          <w:rFonts w:ascii="Rubik" w:hAnsi="Rubik" w:cs="Rubik"/>
        </w:rPr>
      </w:pPr>
    </w:p>
    <w:p w14:paraId="0D362AC0" w14:textId="1E5158E4" w:rsidR="0021502B" w:rsidRPr="0021502B" w:rsidRDefault="0021502B" w:rsidP="0021502B">
      <w:pPr>
        <w:jc w:val="both"/>
        <w:rPr>
          <w:rFonts w:ascii="Rubik" w:hAnsi="Rubik" w:cs="Rubik"/>
        </w:rPr>
      </w:pPr>
      <w:r w:rsidRPr="0021502B">
        <w:rPr>
          <w:rFonts w:ascii="Rubik" w:hAnsi="Rubik" w:cs="Rubik"/>
        </w:rPr>
        <w:t xml:space="preserve">Il nuovo </w:t>
      </w:r>
      <w:r w:rsidR="00D85B6F">
        <w:rPr>
          <w:rFonts w:ascii="Rubik" w:hAnsi="Rubik" w:cs="Rubik"/>
        </w:rPr>
        <w:t>D</w:t>
      </w:r>
      <w:r w:rsidRPr="0021502B">
        <w:rPr>
          <w:rFonts w:ascii="Rubik" w:hAnsi="Rubik" w:cs="Rubik"/>
        </w:rPr>
        <w:t xml:space="preserve">irettore del </w:t>
      </w:r>
      <w:r w:rsidR="00D85B6F">
        <w:rPr>
          <w:rFonts w:ascii="Rubik" w:hAnsi="Rubik" w:cs="Rubik"/>
        </w:rPr>
        <w:t>D</w:t>
      </w:r>
      <w:r w:rsidRPr="0021502B">
        <w:rPr>
          <w:rFonts w:ascii="Rubik" w:hAnsi="Rubik" w:cs="Rubik"/>
        </w:rPr>
        <w:t xml:space="preserve">ipartimento di </w:t>
      </w:r>
      <w:r w:rsidRPr="00DB20BB">
        <w:rPr>
          <w:rFonts w:ascii="Rubik" w:hAnsi="Rubik" w:cs="Rubik"/>
          <w:b/>
          <w:bCs/>
        </w:rPr>
        <w:t>Ingegneria e Scienze Applicate</w:t>
      </w:r>
      <w:r w:rsidRPr="0021502B">
        <w:rPr>
          <w:rFonts w:ascii="Rubik" w:hAnsi="Rubik" w:cs="Rubik"/>
        </w:rPr>
        <w:t xml:space="preserve"> è</w:t>
      </w:r>
      <w:r w:rsidR="00D85B6F">
        <w:rPr>
          <w:rFonts w:ascii="Rubik" w:hAnsi="Rubik" w:cs="Rubik"/>
        </w:rPr>
        <w:t xml:space="preserve"> il prof.</w:t>
      </w:r>
      <w:r w:rsidRPr="0021502B">
        <w:rPr>
          <w:rFonts w:ascii="Rubik" w:hAnsi="Rubik" w:cs="Rubik"/>
        </w:rPr>
        <w:t xml:space="preserve"> </w:t>
      </w:r>
      <w:r w:rsidRPr="00DB20BB">
        <w:rPr>
          <w:rFonts w:ascii="Rubik" w:hAnsi="Rubik" w:cs="Rubik"/>
          <w:b/>
          <w:bCs/>
        </w:rPr>
        <w:t>Giuseppe Franchini</w:t>
      </w:r>
      <w:r w:rsidR="00D85B6F">
        <w:rPr>
          <w:rFonts w:ascii="Rubik" w:hAnsi="Rubik" w:cs="Rubik"/>
        </w:rPr>
        <w:t>, che ha raccolto il testimone dalla prof.ssa Giovanna Barigozzi.</w:t>
      </w:r>
      <w:r w:rsidRPr="0021502B">
        <w:rPr>
          <w:rFonts w:ascii="Rubik" w:hAnsi="Rubik" w:cs="Rubik"/>
        </w:rPr>
        <w:t xml:space="preserve"> Docente ordinario di Sistemi per l’Energia e l’Ambiente presso questo dipartimento, Franchini è autore di pubblicazioni scientifiche di rilevanza nazionale e</w:t>
      </w:r>
      <w:r w:rsidR="00DB20BB">
        <w:rPr>
          <w:rFonts w:ascii="Rubik" w:hAnsi="Rubik" w:cs="Rubik"/>
        </w:rPr>
        <w:t xml:space="preserve"> </w:t>
      </w:r>
      <w:r w:rsidRPr="0021502B">
        <w:rPr>
          <w:rFonts w:ascii="Rubik" w:hAnsi="Rubik" w:cs="Rubik"/>
        </w:rPr>
        <w:t>internazionale nel campo dell’energia. Titolare della cattedra di Sistemi Energetici e di Tecnologie delle Energie Rinnovabili nel corso di Laurea Magistrale in Ingegneria Meccanica, attualmente Franchini ricopre l’incarico di Delegato del Rettore per la Transizione Energetica ed è Presidente del Consiglio di Corso di Studio di Ingegneria Meccanica</w:t>
      </w:r>
      <w:r w:rsidR="00DB20BB">
        <w:rPr>
          <w:rFonts w:ascii="Rubik" w:hAnsi="Rubik" w:cs="Rubik"/>
        </w:rPr>
        <w:t xml:space="preserve"> </w:t>
      </w:r>
      <w:r w:rsidRPr="0021502B">
        <w:rPr>
          <w:rFonts w:ascii="Rubik" w:hAnsi="Rubik" w:cs="Rubik"/>
        </w:rPr>
        <w:t xml:space="preserve">presso l’Università degli </w:t>
      </w:r>
      <w:r w:rsidR="00DB20BB">
        <w:rPr>
          <w:rFonts w:ascii="Rubik" w:hAnsi="Rubik" w:cs="Rubik"/>
        </w:rPr>
        <w:t>s</w:t>
      </w:r>
      <w:r w:rsidRPr="0021502B">
        <w:rPr>
          <w:rFonts w:ascii="Rubik" w:hAnsi="Rubik" w:cs="Rubik"/>
        </w:rPr>
        <w:t>tudi di Bergamo.</w:t>
      </w:r>
    </w:p>
    <w:p w14:paraId="7212AEB6" w14:textId="77777777" w:rsidR="0021502B" w:rsidRPr="0021502B" w:rsidRDefault="0021502B" w:rsidP="0021502B">
      <w:pPr>
        <w:jc w:val="both"/>
        <w:rPr>
          <w:rFonts w:ascii="Rubik" w:hAnsi="Rubik" w:cs="Rubik"/>
        </w:rPr>
      </w:pPr>
    </w:p>
    <w:p w14:paraId="5555410F" w14:textId="0B71A31A" w:rsidR="00DB20BB" w:rsidRDefault="0021502B" w:rsidP="0021502B">
      <w:pPr>
        <w:jc w:val="both"/>
        <w:rPr>
          <w:rFonts w:ascii="Rubik" w:hAnsi="Rubik" w:cs="Rubik"/>
        </w:rPr>
      </w:pPr>
      <w:r w:rsidRPr="0021502B">
        <w:rPr>
          <w:rFonts w:ascii="Rubik" w:hAnsi="Rubik" w:cs="Rubik"/>
        </w:rPr>
        <w:t xml:space="preserve">Per il </w:t>
      </w:r>
      <w:r w:rsidR="00D85B6F">
        <w:rPr>
          <w:rFonts w:ascii="Rubik" w:hAnsi="Rubik" w:cs="Rubik"/>
        </w:rPr>
        <w:t>Di</w:t>
      </w:r>
      <w:r w:rsidRPr="0021502B">
        <w:rPr>
          <w:rFonts w:ascii="Rubik" w:hAnsi="Rubik" w:cs="Rubik"/>
        </w:rPr>
        <w:t xml:space="preserve">partimento di </w:t>
      </w:r>
      <w:r w:rsidRPr="00DB20BB">
        <w:rPr>
          <w:rFonts w:ascii="Rubik" w:hAnsi="Rubik" w:cs="Rubik"/>
          <w:b/>
          <w:bCs/>
        </w:rPr>
        <w:t xml:space="preserve">Scienze Aziendali </w:t>
      </w:r>
      <w:r w:rsidRPr="0021502B">
        <w:rPr>
          <w:rFonts w:ascii="Rubik" w:hAnsi="Rubik" w:cs="Rubik"/>
        </w:rPr>
        <w:t>è stata eletta la candidata unica</w:t>
      </w:r>
      <w:r w:rsidR="005127CF">
        <w:rPr>
          <w:rFonts w:ascii="Rubik" w:hAnsi="Rubik" w:cs="Rubik"/>
        </w:rPr>
        <w:t xml:space="preserve"> prof.ssa</w:t>
      </w:r>
      <w:r w:rsidRPr="0021502B">
        <w:rPr>
          <w:rFonts w:ascii="Rubik" w:hAnsi="Rubik" w:cs="Rubik"/>
        </w:rPr>
        <w:t xml:space="preserve"> </w:t>
      </w:r>
      <w:r w:rsidRPr="00DB20BB">
        <w:rPr>
          <w:rFonts w:ascii="Rubik" w:hAnsi="Rubik" w:cs="Rubik"/>
          <w:b/>
          <w:bCs/>
        </w:rPr>
        <w:t>Daniela Andreini</w:t>
      </w:r>
      <w:r w:rsidR="00D85B6F">
        <w:rPr>
          <w:rFonts w:ascii="Rubik" w:hAnsi="Rubik" w:cs="Rubik"/>
        </w:rPr>
        <w:t xml:space="preserve">, che ha sostituito la prof.ssa Giovanna Zanotti. </w:t>
      </w:r>
      <w:r w:rsidRPr="0021502B">
        <w:rPr>
          <w:rFonts w:ascii="Rubik" w:hAnsi="Rubik" w:cs="Rubik"/>
        </w:rPr>
        <w:t xml:space="preserve">Prorettrice all’innovazione e alla digitalizzazione dell’Università degli </w:t>
      </w:r>
      <w:r w:rsidR="00DB20BB">
        <w:rPr>
          <w:rFonts w:ascii="Rubik" w:hAnsi="Rubik" w:cs="Rubik"/>
        </w:rPr>
        <w:t>s</w:t>
      </w:r>
      <w:r w:rsidRPr="0021502B">
        <w:rPr>
          <w:rFonts w:ascii="Rubik" w:hAnsi="Rubik" w:cs="Rubik"/>
        </w:rPr>
        <w:t>tudi di Bergamo e professoressa ordinaria di Economia e Gestione delle Imprese presso il Dipartimento di Scienze Aziendali, Andreini è anche direttrice del Master in Digital Business Development presso la Scuola di Alta Formazione della stessa università. I suoi lavori di ricerca sono pubblicati in riviste scientifiche internazionali. Dal 2019 è organizzatrice del Digital Day a Bergamo.</w:t>
      </w:r>
    </w:p>
    <w:p w14:paraId="0219509F" w14:textId="77777777" w:rsidR="00462DEC" w:rsidRDefault="00462DEC" w:rsidP="00DB20BB">
      <w:pPr>
        <w:jc w:val="both"/>
        <w:rPr>
          <w:rFonts w:ascii="Rubik" w:hAnsi="Rubik" w:cs="Rubik"/>
        </w:rPr>
      </w:pPr>
    </w:p>
    <w:p w14:paraId="36A8C17D" w14:textId="3DD85105" w:rsidR="00462DEC" w:rsidRDefault="00462DEC" w:rsidP="00DB20BB">
      <w:pPr>
        <w:jc w:val="both"/>
        <w:rPr>
          <w:rFonts w:ascii="Rubik" w:hAnsi="Rubik" w:cs="Rubik"/>
          <w:i/>
          <w:iCs/>
        </w:rPr>
      </w:pPr>
      <w:r w:rsidRPr="00462DEC">
        <w:rPr>
          <w:rFonts w:ascii="Rubik" w:hAnsi="Rubik" w:cs="Rubik"/>
        </w:rPr>
        <w:t xml:space="preserve">A congratularsi </w:t>
      </w:r>
      <w:r>
        <w:rPr>
          <w:rFonts w:ascii="Rubik" w:hAnsi="Rubik" w:cs="Rubik"/>
        </w:rPr>
        <w:t xml:space="preserve">con i neoeletti </w:t>
      </w:r>
      <w:r w:rsidRPr="00462DEC">
        <w:rPr>
          <w:rFonts w:ascii="Rubik" w:hAnsi="Rubik" w:cs="Rubik"/>
        </w:rPr>
        <w:t>il Rettore</w:t>
      </w:r>
      <w:r w:rsidR="00ED2F4E">
        <w:rPr>
          <w:rFonts w:ascii="Rubik" w:hAnsi="Rubik" w:cs="Rubik"/>
        </w:rPr>
        <w:t xml:space="preserve"> </w:t>
      </w:r>
      <w:r w:rsidRPr="00462DEC">
        <w:rPr>
          <w:rFonts w:ascii="Rubik" w:hAnsi="Rubik" w:cs="Rubik"/>
        </w:rPr>
        <w:t>prof.</w:t>
      </w:r>
      <w:r w:rsidR="00ED2F4E">
        <w:rPr>
          <w:rFonts w:ascii="Rubik" w:hAnsi="Rubik" w:cs="Rubik"/>
        </w:rPr>
        <w:t xml:space="preserve"> </w:t>
      </w:r>
      <w:r w:rsidRPr="00462DEC">
        <w:rPr>
          <w:rFonts w:ascii="Rubik" w:hAnsi="Rubik" w:cs="Rubik"/>
          <w:b/>
          <w:bCs/>
        </w:rPr>
        <w:t>Sergio Cavalieri</w:t>
      </w:r>
      <w:r w:rsidRPr="00462DEC">
        <w:rPr>
          <w:rFonts w:ascii="Rubik" w:hAnsi="Rubik" w:cs="Rubik"/>
        </w:rPr>
        <w:t>,</w:t>
      </w:r>
      <w:r w:rsidR="00ED2F4E">
        <w:rPr>
          <w:rFonts w:ascii="Rubik" w:hAnsi="Rubik" w:cs="Rubik"/>
        </w:rPr>
        <w:t xml:space="preserve"> </w:t>
      </w:r>
      <w:r w:rsidRPr="00462DEC">
        <w:rPr>
          <w:rFonts w:ascii="Rubik" w:hAnsi="Rubik" w:cs="Rubik"/>
        </w:rPr>
        <w:t xml:space="preserve">che ha detto: </w:t>
      </w:r>
      <w:r w:rsidR="00341DB3" w:rsidRPr="00341DB3">
        <w:rPr>
          <w:rFonts w:ascii="Rubik" w:hAnsi="Rubik" w:cs="Rubik"/>
          <w:i/>
          <w:iCs/>
        </w:rPr>
        <w:t>“Esprimo i miei migliori auguri ai quattro nuovi direttori di dipartimento, che ringrazio per la loro disponibilità e dedizione. I direttori rivestono un ruolo fondamentale nel delineare il percorso dei prossimi anni, sia attraverso l'interazione interna tra i dipartimenti, sia verso l'esterno, tra università e territorio,</w:t>
      </w:r>
      <w:r w:rsidR="00341DB3">
        <w:rPr>
          <w:rFonts w:ascii="Rubik" w:hAnsi="Rubik" w:cs="Rubik"/>
          <w:i/>
          <w:iCs/>
        </w:rPr>
        <w:t xml:space="preserve"> tra ecosistemi</w:t>
      </w:r>
      <w:r w:rsidR="00341DB3" w:rsidRPr="00341DB3">
        <w:rPr>
          <w:rFonts w:ascii="Rubik" w:hAnsi="Rubik" w:cs="Rubik"/>
          <w:i/>
          <w:iCs/>
        </w:rPr>
        <w:t xml:space="preserve"> pubblico e privato.”</w:t>
      </w:r>
    </w:p>
    <w:p w14:paraId="6F172CDD" w14:textId="77777777" w:rsidR="00341DB3" w:rsidRDefault="00341DB3" w:rsidP="00DB20BB">
      <w:pPr>
        <w:jc w:val="both"/>
        <w:rPr>
          <w:rFonts w:ascii="Rubik" w:hAnsi="Rubik" w:cs="Rubik"/>
        </w:rPr>
      </w:pPr>
    </w:p>
    <w:p w14:paraId="1D8D42AD" w14:textId="1EBEFB05" w:rsidR="00DB20BB" w:rsidRPr="000D062C" w:rsidRDefault="009017AE" w:rsidP="00DB20BB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I quattro nuovi </w:t>
      </w:r>
      <w:r w:rsidR="003B230C">
        <w:rPr>
          <w:rFonts w:ascii="Rubik" w:hAnsi="Rubik" w:cs="Rubik"/>
        </w:rPr>
        <w:t>d</w:t>
      </w:r>
      <w:r>
        <w:rPr>
          <w:rFonts w:ascii="Rubik" w:hAnsi="Rubik" w:cs="Rubik"/>
        </w:rPr>
        <w:t xml:space="preserve">irettori si uniscono a quelli già in carica per i restanti </w:t>
      </w:r>
      <w:r w:rsidR="00462DEC">
        <w:rPr>
          <w:rFonts w:ascii="Rubik" w:hAnsi="Rubik" w:cs="Rubik"/>
        </w:rPr>
        <w:t>d</w:t>
      </w:r>
      <w:r>
        <w:rPr>
          <w:rFonts w:ascii="Rubik" w:hAnsi="Rubik" w:cs="Rubik"/>
        </w:rPr>
        <w:t>ipartimenti di UniBg</w:t>
      </w:r>
      <w:r w:rsidR="00462DEC">
        <w:rPr>
          <w:rFonts w:ascii="Rubik" w:hAnsi="Rubik" w:cs="Rubik"/>
        </w:rPr>
        <w:t>:</w:t>
      </w:r>
      <w:r>
        <w:rPr>
          <w:rFonts w:ascii="Rubik" w:hAnsi="Rubik" w:cs="Rubik"/>
        </w:rPr>
        <w:t xml:space="preserve"> </w:t>
      </w:r>
      <w:r w:rsidR="00462DEC">
        <w:rPr>
          <w:rFonts w:ascii="Rubik" w:hAnsi="Rubik" w:cs="Rubik"/>
        </w:rPr>
        <w:t>i</w:t>
      </w:r>
      <w:r w:rsidR="00DB20BB" w:rsidRPr="00DB20BB">
        <w:rPr>
          <w:rFonts w:ascii="Rubik" w:hAnsi="Rubik" w:cs="Rubik"/>
        </w:rPr>
        <w:t xml:space="preserve">l Direttore del </w:t>
      </w:r>
      <w:r w:rsidR="00DB20BB" w:rsidRPr="00DB20BB">
        <w:rPr>
          <w:rFonts w:ascii="Rubik" w:hAnsi="Rubik" w:cs="Rubik"/>
          <w:b/>
          <w:bCs/>
        </w:rPr>
        <w:t>Dipartimento di Giurisprudenza</w:t>
      </w:r>
      <w:r w:rsidR="00462DEC">
        <w:rPr>
          <w:rFonts w:ascii="Rubik" w:hAnsi="Rubik" w:cs="Rubik"/>
        </w:rPr>
        <w:t xml:space="preserve"> </w:t>
      </w:r>
      <w:r w:rsidR="00DB20BB" w:rsidRPr="00DB20BB">
        <w:rPr>
          <w:rFonts w:ascii="Rubik" w:hAnsi="Rubik" w:cs="Rubik"/>
        </w:rPr>
        <w:t>prof. Corrado Del Bò</w:t>
      </w:r>
      <w:r w:rsidR="00462DEC">
        <w:rPr>
          <w:rFonts w:ascii="Rubik" w:hAnsi="Rubik" w:cs="Rubik"/>
        </w:rPr>
        <w:t>;</w:t>
      </w:r>
      <w:r w:rsidR="00DB20BB">
        <w:rPr>
          <w:rFonts w:ascii="Rubik" w:hAnsi="Rubik" w:cs="Rubik"/>
        </w:rPr>
        <w:t xml:space="preserve"> </w:t>
      </w:r>
      <w:r w:rsidR="00462DEC">
        <w:rPr>
          <w:rFonts w:ascii="Rubik" w:hAnsi="Rubik" w:cs="Rubik"/>
        </w:rPr>
        <w:t>i</w:t>
      </w:r>
      <w:r w:rsidR="00DB20BB" w:rsidRPr="00DB20BB">
        <w:rPr>
          <w:rFonts w:ascii="Rubik" w:hAnsi="Rubik" w:cs="Rubik"/>
        </w:rPr>
        <w:t xml:space="preserve">l Direttore del </w:t>
      </w:r>
      <w:r w:rsidR="00DB20BB" w:rsidRPr="00DB20BB">
        <w:rPr>
          <w:rFonts w:ascii="Rubik" w:hAnsi="Rubik" w:cs="Rubik"/>
          <w:b/>
          <w:bCs/>
        </w:rPr>
        <w:t>Dipartimento di Ingegneria Gestionale, dell'Informazione e della Produzione</w:t>
      </w:r>
      <w:r w:rsidR="00DB20BB" w:rsidRPr="00DB20BB">
        <w:rPr>
          <w:rFonts w:ascii="Rubik" w:hAnsi="Rubik" w:cs="Rubik"/>
        </w:rPr>
        <w:t xml:space="preserve"> prof. Fabio Previdi</w:t>
      </w:r>
      <w:r w:rsidR="00DB20BB">
        <w:rPr>
          <w:rFonts w:ascii="Rubik" w:hAnsi="Rubik" w:cs="Rubik"/>
        </w:rPr>
        <w:t>; il</w:t>
      </w:r>
      <w:r w:rsidR="00DB20BB" w:rsidRPr="00DB20BB">
        <w:rPr>
          <w:rFonts w:ascii="Rubik" w:hAnsi="Rubik" w:cs="Rubik"/>
        </w:rPr>
        <w:t xml:space="preserve"> Direttore del Dipartimento di </w:t>
      </w:r>
      <w:r w:rsidR="00DB20BB" w:rsidRPr="00DB20BB">
        <w:rPr>
          <w:rFonts w:ascii="Rubik" w:hAnsi="Rubik" w:cs="Rubik"/>
          <w:b/>
          <w:bCs/>
        </w:rPr>
        <w:t xml:space="preserve">Lettere, Filosofia, Comunicazione </w:t>
      </w:r>
      <w:r w:rsidR="00DB20BB" w:rsidRPr="00DB20BB">
        <w:rPr>
          <w:rFonts w:ascii="Rubik" w:hAnsi="Rubik" w:cs="Rubik"/>
        </w:rPr>
        <w:t>prof. Alfredo Paternoster</w:t>
      </w:r>
      <w:r w:rsidR="00DB20BB">
        <w:rPr>
          <w:rFonts w:ascii="Rubik" w:hAnsi="Rubik" w:cs="Rubik"/>
        </w:rPr>
        <w:t>;</w:t>
      </w:r>
      <w:r w:rsidR="00DB20BB" w:rsidRPr="00DB20BB">
        <w:t xml:space="preserve"> </w:t>
      </w:r>
      <w:r w:rsidR="00DB20BB">
        <w:rPr>
          <w:rFonts w:ascii="Rubik" w:hAnsi="Rubik" w:cs="Rubik"/>
        </w:rPr>
        <w:t>i</w:t>
      </w:r>
      <w:r w:rsidR="00DB20BB" w:rsidRPr="00DB20BB">
        <w:rPr>
          <w:rFonts w:ascii="Rubik" w:hAnsi="Rubik" w:cs="Rubik"/>
        </w:rPr>
        <w:t xml:space="preserve">l Direttore del Dipartimento di </w:t>
      </w:r>
      <w:r w:rsidR="00DB20BB" w:rsidRPr="00DB20BB">
        <w:rPr>
          <w:rFonts w:ascii="Rubik" w:hAnsi="Rubik" w:cs="Rubik"/>
          <w:b/>
          <w:bCs/>
        </w:rPr>
        <w:t>Scienze Economiche</w:t>
      </w:r>
      <w:r w:rsidR="00DB20BB" w:rsidRPr="00DB20BB">
        <w:rPr>
          <w:rFonts w:ascii="Rubik" w:hAnsi="Rubik" w:cs="Rubik"/>
        </w:rPr>
        <w:t xml:space="preserve"> prof. Gianmaria Martini</w:t>
      </w:r>
      <w:r w:rsidR="00DB20BB">
        <w:rPr>
          <w:rFonts w:ascii="Rubik" w:hAnsi="Rubik" w:cs="Rubik"/>
        </w:rPr>
        <w:t>.</w:t>
      </w:r>
    </w:p>
    <w:sectPr w:rsidR="00DB20BB" w:rsidRPr="000D062C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83949" w14:textId="77777777" w:rsidR="00105406" w:rsidRDefault="00105406">
      <w:r>
        <w:separator/>
      </w:r>
    </w:p>
  </w:endnote>
  <w:endnote w:type="continuationSeparator" w:id="0">
    <w:p w14:paraId="1B0FAC65" w14:textId="77777777" w:rsidR="00105406" w:rsidRDefault="0010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26F4" w14:textId="77777777" w:rsidR="00105406" w:rsidRDefault="00105406">
      <w:r>
        <w:separator/>
      </w:r>
    </w:p>
  </w:footnote>
  <w:footnote w:type="continuationSeparator" w:id="0">
    <w:p w14:paraId="1BE61CDF" w14:textId="77777777" w:rsidR="00105406" w:rsidRDefault="00105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05406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10540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05406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7"/>
  </w:num>
  <w:num w:numId="2" w16cid:durableId="1455490292">
    <w:abstractNumId w:val="5"/>
  </w:num>
  <w:num w:numId="3" w16cid:durableId="1439330256">
    <w:abstractNumId w:val="8"/>
  </w:num>
  <w:num w:numId="4" w16cid:durableId="2056469786">
    <w:abstractNumId w:val="0"/>
  </w:num>
  <w:num w:numId="5" w16cid:durableId="406193500">
    <w:abstractNumId w:val="12"/>
  </w:num>
  <w:num w:numId="6" w16cid:durableId="939485363">
    <w:abstractNumId w:val="9"/>
  </w:num>
  <w:num w:numId="7" w16cid:durableId="1124348056">
    <w:abstractNumId w:val="11"/>
  </w:num>
  <w:num w:numId="8" w16cid:durableId="1413967830">
    <w:abstractNumId w:val="2"/>
  </w:num>
  <w:num w:numId="9" w16cid:durableId="404450204">
    <w:abstractNumId w:val="15"/>
  </w:num>
  <w:num w:numId="10" w16cid:durableId="171455521">
    <w:abstractNumId w:val="16"/>
  </w:num>
  <w:num w:numId="11" w16cid:durableId="1982074400">
    <w:abstractNumId w:val="13"/>
  </w:num>
  <w:num w:numId="12" w16cid:durableId="707492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14"/>
  </w:num>
  <w:num w:numId="15" w16cid:durableId="183835068">
    <w:abstractNumId w:val="17"/>
  </w:num>
  <w:num w:numId="16" w16cid:durableId="1835564881">
    <w:abstractNumId w:val="6"/>
  </w:num>
  <w:num w:numId="17" w16cid:durableId="1207330230">
    <w:abstractNumId w:val="1"/>
  </w:num>
  <w:num w:numId="18" w16cid:durableId="230359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F06"/>
    <w:rsid w:val="000434F5"/>
    <w:rsid w:val="00094222"/>
    <w:rsid w:val="00095626"/>
    <w:rsid w:val="000A5632"/>
    <w:rsid w:val="000D062C"/>
    <w:rsid w:val="000D12C0"/>
    <w:rsid w:val="000D6C04"/>
    <w:rsid w:val="00102624"/>
    <w:rsid w:val="00103B96"/>
    <w:rsid w:val="00105406"/>
    <w:rsid w:val="0012098F"/>
    <w:rsid w:val="00126815"/>
    <w:rsid w:val="00126FAB"/>
    <w:rsid w:val="00130B07"/>
    <w:rsid w:val="00135484"/>
    <w:rsid w:val="00160527"/>
    <w:rsid w:val="001611B8"/>
    <w:rsid w:val="00162F49"/>
    <w:rsid w:val="001727BC"/>
    <w:rsid w:val="0017493A"/>
    <w:rsid w:val="00186E51"/>
    <w:rsid w:val="001A3A45"/>
    <w:rsid w:val="001C3D94"/>
    <w:rsid w:val="001D666A"/>
    <w:rsid w:val="001D6C55"/>
    <w:rsid w:val="00207010"/>
    <w:rsid w:val="0021502B"/>
    <w:rsid w:val="002266D1"/>
    <w:rsid w:val="00245167"/>
    <w:rsid w:val="0025485F"/>
    <w:rsid w:val="00256742"/>
    <w:rsid w:val="00261058"/>
    <w:rsid w:val="002640B0"/>
    <w:rsid w:val="00267ABD"/>
    <w:rsid w:val="00271BE8"/>
    <w:rsid w:val="0027512F"/>
    <w:rsid w:val="002805DB"/>
    <w:rsid w:val="00284CA6"/>
    <w:rsid w:val="002A7937"/>
    <w:rsid w:val="002D0697"/>
    <w:rsid w:val="002E3E77"/>
    <w:rsid w:val="002E4361"/>
    <w:rsid w:val="002E4DA9"/>
    <w:rsid w:val="002F2E08"/>
    <w:rsid w:val="002F2EFF"/>
    <w:rsid w:val="00317B14"/>
    <w:rsid w:val="003243D6"/>
    <w:rsid w:val="00334242"/>
    <w:rsid w:val="00341DB3"/>
    <w:rsid w:val="00350D91"/>
    <w:rsid w:val="003605F2"/>
    <w:rsid w:val="003822A4"/>
    <w:rsid w:val="00393E25"/>
    <w:rsid w:val="003A19A4"/>
    <w:rsid w:val="003B230C"/>
    <w:rsid w:val="003C7E36"/>
    <w:rsid w:val="003F4AC0"/>
    <w:rsid w:val="00404C79"/>
    <w:rsid w:val="00412268"/>
    <w:rsid w:val="00414613"/>
    <w:rsid w:val="00424D5F"/>
    <w:rsid w:val="00426E6A"/>
    <w:rsid w:val="00447474"/>
    <w:rsid w:val="00462DEC"/>
    <w:rsid w:val="004916FC"/>
    <w:rsid w:val="00491F41"/>
    <w:rsid w:val="004A5C2E"/>
    <w:rsid w:val="004A6343"/>
    <w:rsid w:val="004B3326"/>
    <w:rsid w:val="004C10B9"/>
    <w:rsid w:val="004C3806"/>
    <w:rsid w:val="004C7DBE"/>
    <w:rsid w:val="004E1E80"/>
    <w:rsid w:val="004E7E4D"/>
    <w:rsid w:val="004F1235"/>
    <w:rsid w:val="004F485D"/>
    <w:rsid w:val="005127CF"/>
    <w:rsid w:val="0051455E"/>
    <w:rsid w:val="00516DBB"/>
    <w:rsid w:val="0052417B"/>
    <w:rsid w:val="0055281D"/>
    <w:rsid w:val="00575179"/>
    <w:rsid w:val="005762C2"/>
    <w:rsid w:val="00582DA5"/>
    <w:rsid w:val="0058734C"/>
    <w:rsid w:val="005B42D2"/>
    <w:rsid w:val="005D093B"/>
    <w:rsid w:val="006048D4"/>
    <w:rsid w:val="00643C3F"/>
    <w:rsid w:val="0068055A"/>
    <w:rsid w:val="006B3470"/>
    <w:rsid w:val="006C1C00"/>
    <w:rsid w:val="006C372E"/>
    <w:rsid w:val="006C58F4"/>
    <w:rsid w:val="006F4D9F"/>
    <w:rsid w:val="007135A3"/>
    <w:rsid w:val="007247DB"/>
    <w:rsid w:val="00726E06"/>
    <w:rsid w:val="00734E3E"/>
    <w:rsid w:val="00737D94"/>
    <w:rsid w:val="00752735"/>
    <w:rsid w:val="007542A1"/>
    <w:rsid w:val="00785440"/>
    <w:rsid w:val="007917F4"/>
    <w:rsid w:val="007A66F7"/>
    <w:rsid w:val="007A6D90"/>
    <w:rsid w:val="007C19B3"/>
    <w:rsid w:val="007C29C7"/>
    <w:rsid w:val="007F2F89"/>
    <w:rsid w:val="007F4361"/>
    <w:rsid w:val="00801F4E"/>
    <w:rsid w:val="00820185"/>
    <w:rsid w:val="008231F1"/>
    <w:rsid w:val="00833F4A"/>
    <w:rsid w:val="008540E7"/>
    <w:rsid w:val="00857C7B"/>
    <w:rsid w:val="00870B35"/>
    <w:rsid w:val="008953A3"/>
    <w:rsid w:val="008964D8"/>
    <w:rsid w:val="008C1A3A"/>
    <w:rsid w:val="008C2DE6"/>
    <w:rsid w:val="008E76CB"/>
    <w:rsid w:val="009017AE"/>
    <w:rsid w:val="009115F4"/>
    <w:rsid w:val="00934173"/>
    <w:rsid w:val="009359D8"/>
    <w:rsid w:val="009379DE"/>
    <w:rsid w:val="00943013"/>
    <w:rsid w:val="0095170F"/>
    <w:rsid w:val="00953D7B"/>
    <w:rsid w:val="0095762E"/>
    <w:rsid w:val="00987196"/>
    <w:rsid w:val="009A4C79"/>
    <w:rsid w:val="009B0F7B"/>
    <w:rsid w:val="009C2DF4"/>
    <w:rsid w:val="009D536F"/>
    <w:rsid w:val="009E511D"/>
    <w:rsid w:val="009E79E9"/>
    <w:rsid w:val="009F3CBF"/>
    <w:rsid w:val="009F5BC3"/>
    <w:rsid w:val="00A02397"/>
    <w:rsid w:val="00A025A6"/>
    <w:rsid w:val="00A04FB3"/>
    <w:rsid w:val="00A23A14"/>
    <w:rsid w:val="00A61283"/>
    <w:rsid w:val="00A62098"/>
    <w:rsid w:val="00A76F51"/>
    <w:rsid w:val="00A95869"/>
    <w:rsid w:val="00AA1DBF"/>
    <w:rsid w:val="00AC4C9E"/>
    <w:rsid w:val="00AC60F8"/>
    <w:rsid w:val="00AE4AC8"/>
    <w:rsid w:val="00AE7772"/>
    <w:rsid w:val="00B11117"/>
    <w:rsid w:val="00B24BFD"/>
    <w:rsid w:val="00B303AF"/>
    <w:rsid w:val="00B54D30"/>
    <w:rsid w:val="00B624E0"/>
    <w:rsid w:val="00B8103A"/>
    <w:rsid w:val="00BC42D5"/>
    <w:rsid w:val="00BC7A7D"/>
    <w:rsid w:val="00C02775"/>
    <w:rsid w:val="00C23F79"/>
    <w:rsid w:val="00C740AF"/>
    <w:rsid w:val="00CA257E"/>
    <w:rsid w:val="00CB70C0"/>
    <w:rsid w:val="00D0195F"/>
    <w:rsid w:val="00D126B7"/>
    <w:rsid w:val="00D249F2"/>
    <w:rsid w:val="00D269AB"/>
    <w:rsid w:val="00D34401"/>
    <w:rsid w:val="00D43A67"/>
    <w:rsid w:val="00D60DEC"/>
    <w:rsid w:val="00D85B6F"/>
    <w:rsid w:val="00DA2017"/>
    <w:rsid w:val="00DB20BB"/>
    <w:rsid w:val="00DC5AD5"/>
    <w:rsid w:val="00DC6FC9"/>
    <w:rsid w:val="00E06571"/>
    <w:rsid w:val="00E12F07"/>
    <w:rsid w:val="00E138A5"/>
    <w:rsid w:val="00E233BF"/>
    <w:rsid w:val="00E24970"/>
    <w:rsid w:val="00E31F8B"/>
    <w:rsid w:val="00E35BD8"/>
    <w:rsid w:val="00E37A21"/>
    <w:rsid w:val="00E55907"/>
    <w:rsid w:val="00E735A4"/>
    <w:rsid w:val="00E9359C"/>
    <w:rsid w:val="00E97B2F"/>
    <w:rsid w:val="00ED2B1F"/>
    <w:rsid w:val="00ED2F4E"/>
    <w:rsid w:val="00ED4A9B"/>
    <w:rsid w:val="00EF2C8D"/>
    <w:rsid w:val="00F03125"/>
    <w:rsid w:val="00F050DF"/>
    <w:rsid w:val="00F140C5"/>
    <w:rsid w:val="00F2596C"/>
    <w:rsid w:val="00F35462"/>
    <w:rsid w:val="00F35800"/>
    <w:rsid w:val="00F45205"/>
    <w:rsid w:val="00F47F11"/>
    <w:rsid w:val="00F549A4"/>
    <w:rsid w:val="00F65783"/>
    <w:rsid w:val="00F805FF"/>
    <w:rsid w:val="00F9680F"/>
    <w:rsid w:val="00FA38B4"/>
    <w:rsid w:val="00FD4E9C"/>
    <w:rsid w:val="00FE5789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7</cp:revision>
  <dcterms:created xsi:type="dcterms:W3CDTF">2024-06-20T05:36:00Z</dcterms:created>
  <dcterms:modified xsi:type="dcterms:W3CDTF">2024-06-26T10:52:00Z</dcterms:modified>
</cp:coreProperties>
</file>