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290B594" w14:textId="77777777" w:rsidR="00FB7F8D" w:rsidRDefault="00FB7F8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Al Direttore                                              </w:t>
      </w:r>
    </w:p>
    <w:p w14:paraId="155B3B74" w14:textId="508997EA" w:rsidR="00071A28" w:rsidRPr="00122597" w:rsidRDefault="00FB7F8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>el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="00EB033E"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6FF100F9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FB7F8D">
        <w:rPr>
          <w:rFonts w:ascii="Rubik" w:hAnsi="Rubik" w:cs="Rubik"/>
          <w:color w:val="000000"/>
          <w:sz w:val="20"/>
          <w:szCs w:val="20"/>
        </w:rPr>
        <w:t>. 2024-2025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65386A67" w:rsidR="00E77C7F" w:rsidRPr="008146E3" w:rsidRDefault="00BF3A4D" w:rsidP="00BF3A4D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BF3A4D">
        <w:rPr>
          <w:rFonts w:ascii="Rubik Medium" w:hAnsi="Rubik Medium" w:cs="Rubik Medium"/>
          <w:sz w:val="20"/>
          <w:szCs w:val="20"/>
        </w:rPr>
        <w:t xml:space="preserve">Central banking policies for </w:t>
      </w:r>
      <w:proofErr w:type="spellStart"/>
      <w:r w:rsidRPr="00BF3A4D">
        <w:rPr>
          <w:rFonts w:ascii="Rubik Medium" w:hAnsi="Rubik Medium" w:cs="Rubik Medium"/>
          <w:sz w:val="20"/>
          <w:szCs w:val="20"/>
        </w:rPr>
        <w:t>sustainability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</w:t>
      </w:r>
      <w:r w:rsidR="00E77C7F" w:rsidRPr="008146E3">
        <w:rPr>
          <w:rFonts w:ascii="Rubik" w:hAnsi="Rubik" w:cs="Rubik"/>
          <w:sz w:val="20"/>
          <w:szCs w:val="20"/>
        </w:rPr>
        <w:t>n.</w:t>
      </w:r>
      <w:r>
        <w:rPr>
          <w:rFonts w:ascii="Rubik" w:hAnsi="Rubik" w:cs="Rubik"/>
          <w:sz w:val="20"/>
          <w:szCs w:val="20"/>
        </w:rPr>
        <w:t xml:space="preserve"> 48 </w:t>
      </w:r>
      <w:r w:rsidR="00E77C7F" w:rsidRPr="008146E3">
        <w:rPr>
          <w:rFonts w:ascii="Rubik" w:hAnsi="Rubik" w:cs="Rubik"/>
          <w:sz w:val="20"/>
          <w:szCs w:val="20"/>
        </w:rPr>
        <w:t xml:space="preserve">ore </w:t>
      </w:r>
      <w:r w:rsidR="00710C78">
        <w:rPr>
          <w:rFonts w:ascii="Rubik" w:hAnsi="Rubik" w:cs="Rubik"/>
          <w:sz w:val="20"/>
          <w:szCs w:val="20"/>
        </w:rPr>
        <w:t>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SECS-P/02 </w:t>
      </w:r>
      <w:r w:rsidR="00710C78">
        <w:rPr>
          <w:rFonts w:ascii="Rubik" w:hAnsi="Rubik" w:cs="Rubik"/>
          <w:sz w:val="20"/>
          <w:szCs w:val="20"/>
        </w:rPr>
        <w:t>corso di la</w:t>
      </w:r>
      <w:r>
        <w:rPr>
          <w:rFonts w:ascii="Rubik" w:hAnsi="Rubik" w:cs="Rubik"/>
          <w:sz w:val="20"/>
          <w:szCs w:val="20"/>
        </w:rPr>
        <w:t xml:space="preserve">urea magistrale in </w:t>
      </w:r>
      <w:proofErr w:type="spellStart"/>
      <w:r>
        <w:rPr>
          <w:rFonts w:ascii="Rubik" w:hAnsi="Rubik" w:cs="Rubik"/>
          <w:sz w:val="20"/>
          <w:szCs w:val="20"/>
        </w:rPr>
        <w:t>Economics</w:t>
      </w:r>
      <w:proofErr w:type="spellEnd"/>
      <w:r>
        <w:rPr>
          <w:rFonts w:ascii="Rubik" w:hAnsi="Rubik" w:cs="Rubik"/>
          <w:sz w:val="20"/>
          <w:szCs w:val="20"/>
        </w:rPr>
        <w:t xml:space="preserve"> &amp; </w:t>
      </w:r>
      <w:proofErr w:type="spellStart"/>
      <w:r>
        <w:rPr>
          <w:rFonts w:ascii="Rubik" w:hAnsi="Rubik" w:cs="Rubik"/>
          <w:sz w:val="20"/>
          <w:szCs w:val="20"/>
        </w:rPr>
        <w:t>finance</w:t>
      </w:r>
      <w:proofErr w:type="spellEnd"/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4663D01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AD0E83">
        <w:rPr>
          <w:rFonts w:ascii="Rubik" w:hAnsi="Rubik" w:cs="Rubik"/>
          <w:sz w:val="20"/>
          <w:szCs w:val="20"/>
        </w:rPr>
        <w:t>…………………………………………………</w:t>
      </w:r>
      <w:proofErr w:type="gramStart"/>
      <w:r w:rsidR="00AD0E83">
        <w:rPr>
          <w:rFonts w:ascii="Rubik" w:hAnsi="Rubik" w:cs="Rubik"/>
          <w:sz w:val="20"/>
          <w:szCs w:val="20"/>
        </w:rPr>
        <w:t>…….</w:t>
      </w:r>
      <w:proofErr w:type="gramEnd"/>
      <w:r w:rsidR="00AD0E83">
        <w:rPr>
          <w:rFonts w:ascii="Rubik" w:hAnsi="Rubik" w:cs="Rubik"/>
          <w:sz w:val="20"/>
          <w:szCs w:val="20"/>
        </w:rPr>
        <w:t>.</w:t>
      </w:r>
      <w:r w:rsidRPr="008444AF">
        <w:rPr>
          <w:rFonts w:ascii="Rubik" w:hAnsi="Rubik" w:cs="Rubik"/>
          <w:sz w:val="20"/>
          <w:szCs w:val="20"/>
        </w:rPr>
        <w:t>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4586AB1" w14:textId="77777777" w:rsidR="00FB7F8D" w:rsidRDefault="00FB7F8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</w:p>
    <w:p w14:paraId="73A71937" w14:textId="2B4A35B6" w:rsidR="008444AF" w:rsidRPr="00122597" w:rsidRDefault="00FB7F8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>el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="00EB033E"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2AAC345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FB7F8D">
        <w:rPr>
          <w:rFonts w:ascii="Rubik" w:hAnsi="Rubik" w:cs="Rubik"/>
          <w:color w:val="000000"/>
          <w:sz w:val="20"/>
          <w:szCs w:val="20"/>
        </w:rPr>
        <w:t>2024-2025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792690CD" w14:textId="77777777" w:rsidR="00BF3A4D" w:rsidRPr="008146E3" w:rsidRDefault="00BF3A4D" w:rsidP="00BF3A4D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BF3A4D">
        <w:rPr>
          <w:rFonts w:ascii="Rubik Medium" w:hAnsi="Rubik Medium" w:cs="Rubik Medium"/>
          <w:sz w:val="20"/>
          <w:szCs w:val="20"/>
        </w:rPr>
        <w:t xml:space="preserve">Central banking policies for </w:t>
      </w:r>
      <w:proofErr w:type="spellStart"/>
      <w:r w:rsidRPr="00BF3A4D">
        <w:rPr>
          <w:rFonts w:ascii="Rubik Medium" w:hAnsi="Rubik Medium" w:cs="Rubik Medium"/>
          <w:sz w:val="20"/>
          <w:szCs w:val="20"/>
        </w:rPr>
        <w:t>sustainability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n.</w:t>
      </w:r>
      <w:r>
        <w:rPr>
          <w:rFonts w:ascii="Rubik" w:hAnsi="Rubik" w:cs="Rubik"/>
          <w:sz w:val="20"/>
          <w:szCs w:val="20"/>
        </w:rPr>
        <w:t xml:space="preserve"> 48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SECS-P/02 corso di laurea magistrale in </w:t>
      </w:r>
      <w:proofErr w:type="spellStart"/>
      <w:r>
        <w:rPr>
          <w:rFonts w:ascii="Rubik" w:hAnsi="Rubik" w:cs="Rubik"/>
          <w:sz w:val="20"/>
          <w:szCs w:val="20"/>
        </w:rPr>
        <w:t>Economics</w:t>
      </w:r>
      <w:proofErr w:type="spellEnd"/>
      <w:r>
        <w:rPr>
          <w:rFonts w:ascii="Rubik" w:hAnsi="Rubik" w:cs="Rubik"/>
          <w:sz w:val="20"/>
          <w:szCs w:val="20"/>
        </w:rPr>
        <w:t xml:space="preserve"> &amp; </w:t>
      </w:r>
      <w:proofErr w:type="spellStart"/>
      <w:r>
        <w:rPr>
          <w:rFonts w:ascii="Rubik" w:hAnsi="Rubik" w:cs="Rubik"/>
          <w:sz w:val="20"/>
          <w:szCs w:val="20"/>
        </w:rPr>
        <w:t>finance</w:t>
      </w:r>
      <w:proofErr w:type="spellEnd"/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 xml:space="preserve">ia …………..………………....................................................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10B0B032"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56415CD" w14:textId="4BA536AF" w:rsidR="00BF3A4D" w:rsidRDefault="00BF3A4D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1C2FAFEB" w14:textId="77777777" w:rsidR="00BF3A4D" w:rsidRPr="008444AF" w:rsidRDefault="00BF3A4D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BF3A4D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BF3A4D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AD0E83"/>
    <w:rsid w:val="00B12A3E"/>
    <w:rsid w:val="00B5554E"/>
    <w:rsid w:val="00B562E4"/>
    <w:rsid w:val="00B70C1D"/>
    <w:rsid w:val="00B968C3"/>
    <w:rsid w:val="00BF3A4D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  <w:rsid w:val="00F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32</cp:revision>
  <cp:lastPrinted>2018-12-06T10:03:00Z</cp:lastPrinted>
  <dcterms:created xsi:type="dcterms:W3CDTF">2018-12-06T15:02:00Z</dcterms:created>
  <dcterms:modified xsi:type="dcterms:W3CDTF">2024-07-31T09:32:00Z</dcterms:modified>
</cp:coreProperties>
</file>