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 xml:space="preserve">of the Università </w:t>
      </w:r>
      <w:proofErr w:type="spellStart"/>
      <w:r w:rsidRPr="00CD04C9">
        <w:rPr>
          <w:rFonts w:ascii="Rubik" w:hAnsi="Rubik" w:cs="Rubik"/>
          <w:sz w:val="20"/>
          <w:lang w:val="en-US"/>
        </w:rPr>
        <w:t>degli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 xml:space="preserve">Address </w:t>
      </w:r>
      <w:r w:rsidRPr="008F55B1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1E8088C9" w14:textId="3048FBF6" w:rsidR="00205F7D" w:rsidRPr="008F55B1" w:rsidRDefault="00CE038C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CE038C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="005E1936" w:rsidRPr="005E1936">
        <w:rPr>
          <w:rFonts w:ascii="Rubik" w:hAnsi="Rubik" w:cs="Rubik"/>
          <w:sz w:val="20"/>
          <w:vertAlign w:val="superscript"/>
          <w:lang w:val="en-GB"/>
        </w:rPr>
        <w:t>th</w:t>
      </w:r>
      <w:r w:rsidR="005E1936">
        <w:rPr>
          <w:rFonts w:ascii="Rubik" w:hAnsi="Rubik" w:cs="Rubik"/>
          <w:sz w:val="20"/>
          <w:vertAlign w:val="superscript"/>
          <w:lang w:val="en-GB"/>
        </w:rPr>
        <w:t xml:space="preserve"> </w:t>
      </w:r>
      <w:r w:rsidRPr="00CE038C">
        <w:rPr>
          <w:rFonts w:ascii="Rubik" w:hAnsi="Rubik" w:cs="Rubik"/>
          <w:sz w:val="20"/>
          <w:lang w:val="en-GB"/>
        </w:rPr>
        <w:t xml:space="preserve">December 2000, no. 445, in connection with my application to the public selection procedure for no. </w:t>
      </w:r>
      <w:r>
        <w:rPr>
          <w:rFonts w:ascii="Rubik" w:hAnsi="Rubik" w:cs="Rubik"/>
          <w:sz w:val="20"/>
          <w:lang w:val="en-GB"/>
        </w:rPr>
        <w:t>1</w:t>
      </w:r>
      <w:r w:rsidRPr="00CE038C">
        <w:rPr>
          <w:rFonts w:ascii="Rubik" w:hAnsi="Rubik" w:cs="Rubik"/>
          <w:sz w:val="20"/>
          <w:lang w:val="en-GB"/>
        </w:rPr>
        <w:t xml:space="preserve"> fixed-term researcher in accordance with art. 24, para 3, letter a) of law no. 240 of 30.12.2010, in the previous text to the </w:t>
      </w:r>
      <w:r w:rsidRPr="00593D01">
        <w:rPr>
          <w:rFonts w:ascii="Rubik" w:hAnsi="Rubik" w:cs="Rubik"/>
          <w:sz w:val="20"/>
          <w:lang w:val="en-GB"/>
        </w:rPr>
        <w:t xml:space="preserve">amendments referred to in art. 14 of </w:t>
      </w:r>
      <w:r w:rsidR="005E1936" w:rsidRPr="00593D01">
        <w:rPr>
          <w:rFonts w:ascii="Rubik" w:hAnsi="Rubik" w:cs="Rubik"/>
          <w:sz w:val="20"/>
          <w:lang w:val="en-GB"/>
        </w:rPr>
        <w:t xml:space="preserve">D.L. </w:t>
      </w:r>
      <w:r w:rsidRPr="00593D01">
        <w:rPr>
          <w:rFonts w:ascii="Rubik" w:hAnsi="Rubik" w:cs="Rubik"/>
          <w:sz w:val="20"/>
          <w:lang w:val="en-GB"/>
        </w:rPr>
        <w:t xml:space="preserve">30/04/2022 no. 36 </w:t>
      </w:r>
      <w:r w:rsidR="00205F7D" w:rsidRPr="00593D01">
        <w:rPr>
          <w:rFonts w:ascii="Rubik" w:hAnsi="Rubik" w:cs="Rubik"/>
          <w:sz w:val="20"/>
          <w:lang w:val="en-GB"/>
        </w:rPr>
        <w:t xml:space="preserve">announced with decree of the Chancellor Rep. no. </w:t>
      </w:r>
      <w:r w:rsidR="00593D01" w:rsidRPr="00593D01">
        <w:rPr>
          <w:rFonts w:ascii="Rubik" w:hAnsi="Rubik" w:cs="Rubik"/>
          <w:sz w:val="20"/>
          <w:lang w:val="en-GB"/>
        </w:rPr>
        <w:t>1072/2024 of 8</w:t>
      </w:r>
      <w:r w:rsidR="00593D01" w:rsidRPr="00593D01">
        <w:rPr>
          <w:rFonts w:ascii="Rubik" w:hAnsi="Rubik" w:cs="Rubik"/>
          <w:sz w:val="20"/>
          <w:vertAlign w:val="superscript"/>
          <w:lang w:val="en-GB"/>
        </w:rPr>
        <w:t>th</w:t>
      </w:r>
      <w:r w:rsidR="00593D01" w:rsidRPr="00593D01">
        <w:rPr>
          <w:rFonts w:ascii="Rubik" w:hAnsi="Rubik" w:cs="Rubik"/>
          <w:sz w:val="20"/>
          <w:lang w:val="en-GB"/>
        </w:rPr>
        <w:t xml:space="preserve"> October 2024</w:t>
      </w:r>
      <w:r w:rsidR="00205F7D" w:rsidRPr="00593D01">
        <w:rPr>
          <w:rFonts w:ascii="Rubik" w:hAnsi="Rubik" w:cs="Rubik"/>
          <w:sz w:val="20"/>
          <w:lang w:val="en-GB"/>
        </w:rPr>
        <w:t xml:space="preserve"> and published in the Gazzetta Ufficiale </w:t>
      </w:r>
      <w:r w:rsidR="00576E3A" w:rsidRPr="00593D01">
        <w:rPr>
          <w:rFonts w:ascii="Rubik" w:hAnsi="Rubik" w:cs="Rubik"/>
          <w:sz w:val="20"/>
          <w:lang w:val="en-GB"/>
        </w:rPr>
        <w:t xml:space="preserve">n. 81 </w:t>
      </w:r>
      <w:r w:rsidR="00593D01" w:rsidRPr="00593D01">
        <w:rPr>
          <w:rFonts w:ascii="Rubik" w:hAnsi="Rubik" w:cs="Rubik"/>
          <w:sz w:val="20"/>
          <w:lang w:val="en-GB"/>
        </w:rPr>
        <w:t>of</w:t>
      </w:r>
      <w:r w:rsidR="00576E3A" w:rsidRPr="00593D01">
        <w:rPr>
          <w:rFonts w:ascii="Rubik" w:hAnsi="Rubik" w:cs="Rubik"/>
          <w:sz w:val="20"/>
          <w:lang w:val="en-GB"/>
        </w:rPr>
        <w:t xml:space="preserve"> 8</w:t>
      </w:r>
      <w:r w:rsidR="00593D01" w:rsidRPr="00593D01">
        <w:rPr>
          <w:rFonts w:ascii="Rubik" w:hAnsi="Rubik" w:cs="Rubik"/>
          <w:sz w:val="20"/>
          <w:vertAlign w:val="superscript"/>
          <w:lang w:val="en-GB"/>
        </w:rPr>
        <w:t>th</w:t>
      </w:r>
      <w:r w:rsidR="00593D01" w:rsidRPr="00593D01">
        <w:rPr>
          <w:rFonts w:ascii="Rubik" w:hAnsi="Rubik" w:cs="Rubik"/>
          <w:sz w:val="20"/>
          <w:lang w:val="en-GB"/>
        </w:rPr>
        <w:t xml:space="preserve"> </w:t>
      </w:r>
      <w:r w:rsidR="00576E3A" w:rsidRPr="00593D01">
        <w:rPr>
          <w:rFonts w:ascii="Rubik" w:hAnsi="Rubik" w:cs="Rubik"/>
          <w:sz w:val="20"/>
          <w:lang w:val="en-GB"/>
        </w:rPr>
        <w:t>October 2024</w:t>
      </w:r>
      <w:r w:rsidR="00593D01">
        <w:rPr>
          <w:rFonts w:ascii="Rubik" w:hAnsi="Rubik" w:cs="Rubik"/>
          <w:sz w:val="20"/>
          <w:lang w:val="en-GB"/>
        </w:rPr>
        <w:t>.</w:t>
      </w:r>
    </w:p>
    <w:p w14:paraId="440C42F6" w14:textId="77777777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476E016D" w:rsidR="00205F7D" w:rsidRPr="008F55B1" w:rsidRDefault="00576E3A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576E3A">
        <w:rPr>
          <w:rFonts w:ascii="Rubik" w:hAnsi="Rubik" w:cs="Rubik"/>
          <w:sz w:val="20"/>
          <w:lang w:val="en-GB"/>
        </w:rPr>
        <w:t xml:space="preserve">Academic discipline group </w:t>
      </w:r>
      <w:r>
        <w:rPr>
          <w:rFonts w:ascii="Rubik" w:hAnsi="Rubik" w:cs="Rubik"/>
          <w:sz w:val="20"/>
          <w:lang w:val="en-GB"/>
        </w:rPr>
        <w:t xml:space="preserve">(GSD) </w:t>
      </w:r>
      <w:r w:rsidR="00205F7D" w:rsidRPr="008F55B1">
        <w:rPr>
          <w:rFonts w:ascii="Rubik" w:hAnsi="Rubik" w:cs="Rubik"/>
          <w:sz w:val="20"/>
          <w:lang w:val="en-GB"/>
        </w:rPr>
        <w:t>_________</w:t>
      </w:r>
      <w:r w:rsidRPr="008F55B1">
        <w:rPr>
          <w:rFonts w:ascii="Rubik" w:hAnsi="Rubik" w:cs="Rubik"/>
          <w:sz w:val="20"/>
          <w:lang w:val="en-GB"/>
        </w:rPr>
        <w:t xml:space="preserve"> </w:t>
      </w:r>
      <w:r w:rsidR="00205F7D" w:rsidRPr="008F55B1">
        <w:rPr>
          <w:rFonts w:ascii="Rubik" w:hAnsi="Rubik" w:cs="Rubik"/>
          <w:sz w:val="20"/>
          <w:lang w:val="en-GB"/>
        </w:rPr>
        <w:t>_______________</w:t>
      </w:r>
      <w:r>
        <w:rPr>
          <w:rFonts w:ascii="Rubik" w:hAnsi="Rubik" w:cs="Rubik"/>
          <w:sz w:val="20"/>
          <w:lang w:val="en-GB"/>
        </w:rPr>
        <w:t>_</w:t>
      </w:r>
      <w:r w:rsidR="00205F7D" w:rsidRPr="008F55B1">
        <w:rPr>
          <w:rFonts w:ascii="Rubik" w:hAnsi="Rubik" w:cs="Rubik"/>
          <w:sz w:val="20"/>
          <w:lang w:val="en-GB"/>
        </w:rPr>
        <w:t>_________________</w:t>
      </w:r>
    </w:p>
    <w:p w14:paraId="1773FB3D" w14:textId="7FA427FC" w:rsidR="00205F7D" w:rsidRPr="00F748E9" w:rsidRDefault="00576E3A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576E3A">
        <w:rPr>
          <w:rFonts w:ascii="Rubik" w:hAnsi="Rubik" w:cs="Rubik"/>
          <w:sz w:val="20"/>
          <w:lang w:val="en-GB"/>
        </w:rPr>
        <w:t xml:space="preserve">Academic discipline </w:t>
      </w:r>
      <w:r>
        <w:rPr>
          <w:rFonts w:ascii="Rubik" w:hAnsi="Rubik" w:cs="Rubik"/>
          <w:sz w:val="20"/>
          <w:lang w:val="en-GB"/>
        </w:rPr>
        <w:t>(</w:t>
      </w:r>
      <w:r w:rsidR="00205F7D" w:rsidRPr="00F748E9">
        <w:rPr>
          <w:rFonts w:ascii="Rubik" w:hAnsi="Rubik" w:cs="Rubik"/>
          <w:sz w:val="20"/>
          <w:lang w:val="en-GB"/>
        </w:rPr>
        <w:t>SSD</w:t>
      </w:r>
      <w:r>
        <w:rPr>
          <w:rFonts w:ascii="Rubik" w:hAnsi="Rubik" w:cs="Rubik"/>
          <w:sz w:val="20"/>
          <w:lang w:val="en-GB"/>
        </w:rPr>
        <w:t>)</w:t>
      </w:r>
      <w:r w:rsidR="00205F7D" w:rsidRPr="00F748E9">
        <w:rPr>
          <w:rFonts w:ascii="Rubik" w:hAnsi="Rubik" w:cs="Rubik"/>
          <w:sz w:val="20"/>
          <w:lang w:val="en-GB"/>
        </w:rPr>
        <w:t xml:space="preserve"> _</w:t>
      </w:r>
      <w:r w:rsidR="00205F7D">
        <w:rPr>
          <w:rFonts w:ascii="Rubik" w:hAnsi="Rubik" w:cs="Rubik"/>
          <w:sz w:val="20"/>
          <w:lang w:val="en-GB"/>
        </w:rPr>
        <w:t>__________</w:t>
      </w:r>
      <w:r>
        <w:rPr>
          <w:rFonts w:ascii="Rubik" w:hAnsi="Rubik" w:cs="Rubik"/>
          <w:sz w:val="20"/>
          <w:lang w:val="en-GB"/>
        </w:rPr>
        <w:t>_</w:t>
      </w:r>
      <w:r w:rsidR="00205F7D">
        <w:rPr>
          <w:rFonts w:ascii="Rubik" w:hAnsi="Rubik" w:cs="Rubik"/>
          <w:sz w:val="20"/>
          <w:lang w:val="en-GB"/>
        </w:rPr>
        <w:t>_____________</w:t>
      </w:r>
      <w:r w:rsidR="00205F7D" w:rsidRPr="00F748E9">
        <w:rPr>
          <w:rFonts w:ascii="Rubik" w:hAnsi="Rubik" w:cs="Rubik"/>
          <w:sz w:val="20"/>
          <w:lang w:val="en-GB"/>
        </w:rPr>
        <w:t>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26583">
    <w:abstractNumId w:val="21"/>
  </w:num>
  <w:num w:numId="2" w16cid:durableId="2128086134">
    <w:abstractNumId w:val="7"/>
  </w:num>
  <w:num w:numId="3" w16cid:durableId="1173567587">
    <w:abstractNumId w:val="14"/>
  </w:num>
  <w:num w:numId="4" w16cid:durableId="1517689064">
    <w:abstractNumId w:val="4"/>
  </w:num>
  <w:num w:numId="5" w16cid:durableId="913323118">
    <w:abstractNumId w:val="12"/>
  </w:num>
  <w:num w:numId="6" w16cid:durableId="491219722">
    <w:abstractNumId w:val="5"/>
  </w:num>
  <w:num w:numId="7" w16cid:durableId="1342199978">
    <w:abstractNumId w:val="17"/>
  </w:num>
  <w:num w:numId="8" w16cid:durableId="169763871">
    <w:abstractNumId w:val="13"/>
  </w:num>
  <w:num w:numId="9" w16cid:durableId="320357880">
    <w:abstractNumId w:val="16"/>
  </w:num>
  <w:num w:numId="10" w16cid:durableId="1594706287">
    <w:abstractNumId w:val="6"/>
  </w:num>
  <w:num w:numId="11" w16cid:durableId="1257057485">
    <w:abstractNumId w:val="1"/>
  </w:num>
  <w:num w:numId="12" w16cid:durableId="187915225">
    <w:abstractNumId w:val="18"/>
  </w:num>
  <w:num w:numId="13" w16cid:durableId="590435393">
    <w:abstractNumId w:val="15"/>
  </w:num>
  <w:num w:numId="14" w16cid:durableId="802774491">
    <w:abstractNumId w:val="11"/>
  </w:num>
  <w:num w:numId="15" w16cid:durableId="893393769">
    <w:abstractNumId w:val="9"/>
  </w:num>
  <w:num w:numId="16" w16cid:durableId="377437787">
    <w:abstractNumId w:val="0"/>
  </w:num>
  <w:num w:numId="17" w16cid:durableId="1404061898">
    <w:abstractNumId w:val="8"/>
  </w:num>
  <w:num w:numId="18" w16cid:durableId="18499514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3882540">
    <w:abstractNumId w:val="22"/>
  </w:num>
  <w:num w:numId="20" w16cid:durableId="1500463931">
    <w:abstractNumId w:val="20"/>
  </w:num>
  <w:num w:numId="21" w16cid:durableId="1948733793">
    <w:abstractNumId w:val="10"/>
  </w:num>
  <w:num w:numId="22" w16cid:durableId="1983535595">
    <w:abstractNumId w:val="19"/>
  </w:num>
  <w:num w:numId="23" w16cid:durableId="437871335">
    <w:abstractNumId w:val="3"/>
  </w:num>
  <w:num w:numId="24" w16cid:durableId="621881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8463B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76E3A"/>
    <w:rsid w:val="00590CDF"/>
    <w:rsid w:val="00593D01"/>
    <w:rsid w:val="005C3D0D"/>
    <w:rsid w:val="005D1A40"/>
    <w:rsid w:val="005E1936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2C46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CE038C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71</cp:revision>
  <cp:lastPrinted>2017-10-16T11:03:00Z</cp:lastPrinted>
  <dcterms:created xsi:type="dcterms:W3CDTF">2015-04-23T12:56:00Z</dcterms:created>
  <dcterms:modified xsi:type="dcterms:W3CDTF">2024-10-08T06:38:00Z</dcterms:modified>
</cp:coreProperties>
</file>