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735D9307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</w:t>
      </w:r>
      <w:r w:rsidR="003945D6">
        <w:rPr>
          <w:rFonts w:ascii="Rubik" w:hAnsi="Rubik" w:cs="Rubik"/>
          <w:color w:val="000000"/>
          <w:sz w:val="20"/>
          <w:szCs w:val="20"/>
        </w:rPr>
        <w:t xml:space="preserve">incarico </w:t>
      </w:r>
      <w:r w:rsidR="003945D6" w:rsidRPr="003945D6">
        <w:rPr>
          <w:rFonts w:ascii="Rubik" w:hAnsi="Rubik" w:cs="Rubik"/>
          <w:color w:val="000000"/>
          <w:sz w:val="20"/>
          <w:szCs w:val="20"/>
        </w:rPr>
        <w:t>di tutorato a supporto degli studenti del MERCURI - European Master in Customer Relationship Marketing nell’ambito del corso di laurea magistrale in International management and marketing a.a. 2024-2025</w:t>
      </w:r>
    </w:p>
    <w:p w14:paraId="7B3D9E0A" w14:textId="67DE5852" w:rsidR="004B2EEB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7EF2777" w14:textId="77777777" w:rsidR="003945D6" w:rsidRPr="0050006E" w:rsidRDefault="003945D6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2A53CA96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</w:t>
      </w:r>
      <w:r w:rsidR="003945D6">
        <w:rPr>
          <w:rFonts w:ascii="Rubik" w:hAnsi="Rubik" w:cs="Rubik"/>
          <w:sz w:val="20"/>
        </w:rPr>
        <w:t>dell’incarico in oggetto.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6C145F59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iscritto per l’a.a. </w:t>
      </w:r>
      <w:r w:rsidR="00036E8A">
        <w:rPr>
          <w:rFonts w:ascii="Rubik" w:hAnsi="Rubik" w:cs="Rubik"/>
          <w:sz w:val="20"/>
          <w:szCs w:val="20"/>
        </w:rPr>
        <w:t>2024-2025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117D6417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036E8A">
        <w:rPr>
          <w:rFonts w:ascii="Rubik" w:hAnsi="Rubik" w:cs="Rubik"/>
          <w:sz w:val="20"/>
          <w:szCs w:val="20"/>
        </w:rPr>
        <w:t>2024-2025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lastRenderedPageBreak/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AE6"/>
    <w:rsid w:val="00033D74"/>
    <w:rsid w:val="00036E8A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24F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45D6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0DC7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24</cp:revision>
  <dcterms:created xsi:type="dcterms:W3CDTF">2019-01-15T08:50:00Z</dcterms:created>
  <dcterms:modified xsi:type="dcterms:W3CDTF">2024-11-08T09:56:00Z</dcterms:modified>
</cp:coreProperties>
</file>