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45B5DA3C" w:rsidR="007C29C7" w:rsidRPr="005124C1" w:rsidRDefault="00BC3366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655FC9" w:rsidRPr="005124C1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0DD5871A" w14:textId="53ACA4F8" w:rsidR="008B31A4" w:rsidRDefault="008B31A4" w:rsidP="00031D5F">
      <w:pPr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07E85B1C" w14:textId="77777777" w:rsidR="002013D3" w:rsidRDefault="00767A4A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RINASCITA A BERGAMO:</w:t>
      </w:r>
    </w:p>
    <w:p w14:paraId="2141A499" w14:textId="35292E77" w:rsidR="008B31A4" w:rsidRDefault="00767A4A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IL </w:t>
      </w:r>
      <w:r w:rsidR="00031D5F">
        <w:rPr>
          <w:rFonts w:ascii="Rubik" w:hAnsi="Rubik" w:cs="Rubik"/>
          <w:b/>
          <w:bCs/>
          <w:sz w:val="26"/>
          <w:szCs w:val="26"/>
          <w:shd w:val="clear" w:color="auto" w:fill="FFFFFF"/>
        </w:rPr>
        <w:t>CHIOSTRO MINORE</w:t>
      </w:r>
      <w:r w:rsidR="003156DA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DI SANT’AGOSTINO</w:t>
      </w: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RIPORTATO ALLA VITA</w:t>
      </w:r>
    </w:p>
    <w:p w14:paraId="16109F27" w14:textId="77777777" w:rsidR="003156DA" w:rsidRDefault="003156DA" w:rsidP="000B06B0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752EDF47" w14:textId="6A615E19" w:rsidR="000B3A5F" w:rsidRPr="00743C1C" w:rsidRDefault="00743C1C" w:rsidP="000B3A5F">
      <w:pPr>
        <w:jc w:val="both"/>
        <w:rPr>
          <w:rFonts w:ascii="Rubik" w:hAnsi="Rubik" w:cs="Rubik"/>
          <w:b/>
          <w:bCs/>
          <w:shd w:val="clear" w:color="auto" w:fill="FFFFFF"/>
        </w:rPr>
      </w:pPr>
      <w:r w:rsidRPr="00743C1C">
        <w:rPr>
          <w:rFonts w:ascii="Rubik" w:hAnsi="Rubik" w:cs="Rubik"/>
          <w:b/>
          <w:bCs/>
          <w:shd w:val="clear" w:color="auto" w:fill="FFFFFF"/>
        </w:rPr>
        <w:t xml:space="preserve">Il </w:t>
      </w:r>
      <w:r w:rsidR="00CC0863">
        <w:rPr>
          <w:rFonts w:ascii="Rubik" w:hAnsi="Rubik" w:cs="Rubik"/>
          <w:b/>
          <w:bCs/>
          <w:shd w:val="clear" w:color="auto" w:fill="FFFFFF"/>
        </w:rPr>
        <w:t>R</w:t>
      </w:r>
      <w:r w:rsidRPr="00743C1C">
        <w:rPr>
          <w:rFonts w:ascii="Rubik" w:hAnsi="Rubik" w:cs="Rubik"/>
          <w:b/>
          <w:bCs/>
          <w:shd w:val="clear" w:color="auto" w:fill="FFFFFF"/>
        </w:rPr>
        <w:t xml:space="preserve">ettore </w:t>
      </w:r>
      <w:r w:rsidR="00CC0863">
        <w:rPr>
          <w:rFonts w:ascii="Rubik" w:hAnsi="Rubik" w:cs="Rubik"/>
          <w:b/>
          <w:bCs/>
          <w:shd w:val="clear" w:color="auto" w:fill="FFFFFF"/>
        </w:rPr>
        <w:t>C</w:t>
      </w:r>
      <w:r w:rsidRPr="00743C1C">
        <w:rPr>
          <w:rFonts w:ascii="Rubik" w:hAnsi="Rubik" w:cs="Rubik"/>
          <w:b/>
          <w:bCs/>
          <w:shd w:val="clear" w:color="auto" w:fill="FFFFFF"/>
        </w:rPr>
        <w:t xml:space="preserve">avalieri </w:t>
      </w:r>
      <w:r w:rsidRPr="00CC0863">
        <w:rPr>
          <w:rFonts w:ascii="Rubik" w:hAnsi="Rubik" w:cs="Rubik"/>
          <w:b/>
          <w:bCs/>
          <w:i/>
          <w:iCs/>
          <w:shd w:val="clear" w:color="auto" w:fill="FFFFFF"/>
        </w:rPr>
        <w:t>"</w:t>
      </w:r>
      <w:r w:rsidR="00CC0863" w:rsidRPr="00CC0863">
        <w:rPr>
          <w:rFonts w:ascii="Rubik" w:hAnsi="Rubik" w:cs="Rubik"/>
          <w:b/>
          <w:bCs/>
          <w:i/>
          <w:iCs/>
          <w:shd w:val="clear" w:color="auto" w:fill="FFFFFF"/>
        </w:rPr>
        <w:t>R</w:t>
      </w:r>
      <w:r w:rsidRPr="00CC0863">
        <w:rPr>
          <w:rFonts w:ascii="Rubik" w:hAnsi="Rubik" w:cs="Rubik"/>
          <w:b/>
          <w:bCs/>
          <w:i/>
          <w:iCs/>
          <w:shd w:val="clear" w:color="auto" w:fill="FFFFFF"/>
        </w:rPr>
        <w:t xml:space="preserve">estituito un gioiello alla città di </w:t>
      </w:r>
      <w:r w:rsidR="00CC0863">
        <w:rPr>
          <w:rFonts w:ascii="Rubik" w:hAnsi="Rubik" w:cs="Rubik"/>
          <w:b/>
          <w:bCs/>
          <w:i/>
          <w:iCs/>
          <w:shd w:val="clear" w:color="auto" w:fill="FFFFFF"/>
        </w:rPr>
        <w:t>B</w:t>
      </w:r>
      <w:r w:rsidRPr="00CC0863">
        <w:rPr>
          <w:rFonts w:ascii="Rubik" w:hAnsi="Rubik" w:cs="Rubik"/>
          <w:b/>
          <w:bCs/>
          <w:i/>
          <w:iCs/>
          <w:shd w:val="clear" w:color="auto" w:fill="FFFFFF"/>
        </w:rPr>
        <w:t>ergamo"</w:t>
      </w:r>
      <w:r w:rsidR="000B3A5F" w:rsidRPr="00743C1C">
        <w:rPr>
          <w:rFonts w:ascii="Rubik" w:hAnsi="Rubik" w:cs="Rubik"/>
          <w:b/>
          <w:bCs/>
          <w:shd w:val="clear" w:color="auto" w:fill="FFFFFF"/>
        </w:rPr>
        <w:t xml:space="preserve">. </w:t>
      </w:r>
      <w:r w:rsidRPr="00743C1C">
        <w:rPr>
          <w:rFonts w:ascii="Rubik" w:hAnsi="Rubik" w:cs="Rubik"/>
          <w:b/>
          <w:bCs/>
          <w:shd w:val="clear" w:color="auto" w:fill="FFFFFF"/>
        </w:rPr>
        <w:t xml:space="preserve">Restauro straordinario anche dal punto di vista economico, realizzato in linea con il bilancio previsto di 6,5 milioni di euro grazie alla </w:t>
      </w:r>
      <w:r w:rsidRPr="00C5562D">
        <w:rPr>
          <w:rFonts w:ascii="Rubik" w:hAnsi="Rubik" w:cs="Rubik"/>
          <w:b/>
          <w:bCs/>
          <w:shd w:val="clear" w:color="auto" w:fill="FFFFFF"/>
        </w:rPr>
        <w:t xml:space="preserve">sinergia </w:t>
      </w:r>
      <w:r w:rsidR="007F2214" w:rsidRPr="00C5562D">
        <w:rPr>
          <w:rFonts w:ascii="Rubik" w:hAnsi="Rubik" w:cs="Rubik"/>
          <w:b/>
          <w:bCs/>
          <w:shd w:val="clear" w:color="auto" w:fill="FFFFFF"/>
        </w:rPr>
        <w:t xml:space="preserve">con il Comune e </w:t>
      </w:r>
      <w:r w:rsidRPr="00C5562D">
        <w:rPr>
          <w:rFonts w:ascii="Rubik" w:hAnsi="Rubik" w:cs="Rubik"/>
          <w:b/>
          <w:bCs/>
          <w:shd w:val="clear" w:color="auto" w:fill="FFFFFF"/>
        </w:rPr>
        <w:t xml:space="preserve">di tutti coloro che hanno lavorato al delicato cantiere nella suggestiva cornice dell’ex </w:t>
      </w:r>
      <w:r w:rsidR="006D512F" w:rsidRPr="00C5562D">
        <w:rPr>
          <w:rFonts w:ascii="Rubik" w:hAnsi="Rubik" w:cs="Rubik"/>
          <w:b/>
          <w:bCs/>
          <w:shd w:val="clear" w:color="auto" w:fill="FFFFFF"/>
        </w:rPr>
        <w:t>M</w:t>
      </w:r>
      <w:r w:rsidRPr="00C5562D">
        <w:rPr>
          <w:rFonts w:ascii="Rubik" w:hAnsi="Rubik" w:cs="Rubik"/>
          <w:b/>
          <w:bCs/>
          <w:shd w:val="clear" w:color="auto" w:fill="FFFFFF"/>
        </w:rPr>
        <w:t xml:space="preserve">onastero di </w:t>
      </w:r>
      <w:r w:rsidR="006D512F" w:rsidRPr="00C5562D">
        <w:rPr>
          <w:rFonts w:ascii="Rubik" w:hAnsi="Rubik" w:cs="Rubik"/>
          <w:b/>
          <w:bCs/>
          <w:shd w:val="clear" w:color="auto" w:fill="FFFFFF"/>
        </w:rPr>
        <w:t>S</w:t>
      </w:r>
      <w:r w:rsidRPr="00C5562D">
        <w:rPr>
          <w:rFonts w:ascii="Rubik" w:hAnsi="Rubik" w:cs="Rubik"/>
          <w:b/>
          <w:bCs/>
          <w:shd w:val="clear" w:color="auto" w:fill="FFFFFF"/>
        </w:rPr>
        <w:t>ant’</w:t>
      </w:r>
      <w:r w:rsidR="006D512F" w:rsidRPr="00C5562D">
        <w:rPr>
          <w:rFonts w:ascii="Rubik" w:hAnsi="Rubik" w:cs="Rubik"/>
          <w:b/>
          <w:bCs/>
          <w:shd w:val="clear" w:color="auto" w:fill="FFFFFF"/>
        </w:rPr>
        <w:t>A</w:t>
      </w:r>
      <w:r w:rsidRPr="00C5562D">
        <w:rPr>
          <w:rFonts w:ascii="Rubik" w:hAnsi="Rubik" w:cs="Rubik"/>
          <w:b/>
          <w:bCs/>
          <w:shd w:val="clear" w:color="auto" w:fill="FFFFFF"/>
        </w:rPr>
        <w:t>gostino.</w:t>
      </w:r>
    </w:p>
    <w:p w14:paraId="7E872BA5" w14:textId="77777777" w:rsidR="005124C1" w:rsidRPr="00031D5F" w:rsidRDefault="005124C1" w:rsidP="0039694D">
      <w:pPr>
        <w:jc w:val="both"/>
        <w:rPr>
          <w:rFonts w:ascii="Rubik" w:hAnsi="Rubik" w:cs="Rubik"/>
          <w:shd w:val="clear" w:color="auto" w:fill="FFFFFF"/>
        </w:rPr>
      </w:pPr>
    </w:p>
    <w:p w14:paraId="675656DE" w14:textId="5EBDB2F7" w:rsidR="003C4E8D" w:rsidRPr="00743C1C" w:rsidRDefault="0059131D" w:rsidP="00046075">
      <w:pPr>
        <w:jc w:val="both"/>
        <w:rPr>
          <w:rFonts w:ascii="Rubik" w:hAnsi="Rubik" w:cs="Rubik"/>
          <w:sz w:val="22"/>
          <w:szCs w:val="22"/>
        </w:rPr>
      </w:pPr>
      <w:r w:rsidRPr="00743C1C">
        <w:rPr>
          <w:rFonts w:ascii="Rubik" w:hAnsi="Rubik" w:cs="Rubik"/>
          <w:i/>
          <w:iCs/>
          <w:sz w:val="22"/>
          <w:szCs w:val="22"/>
        </w:rPr>
        <w:t>Bergamo,</w:t>
      </w:r>
      <w:r w:rsidR="00F836D1" w:rsidRPr="00743C1C">
        <w:rPr>
          <w:rFonts w:ascii="Rubik" w:hAnsi="Rubik" w:cs="Rubik"/>
          <w:i/>
          <w:iCs/>
          <w:sz w:val="22"/>
          <w:szCs w:val="22"/>
        </w:rPr>
        <w:t xml:space="preserve"> </w:t>
      </w:r>
      <w:r w:rsidR="00031D5F" w:rsidRPr="00743C1C">
        <w:rPr>
          <w:rFonts w:ascii="Rubik" w:hAnsi="Rubik" w:cs="Rubik"/>
          <w:i/>
          <w:iCs/>
          <w:sz w:val="22"/>
          <w:szCs w:val="22"/>
        </w:rPr>
        <w:t>1</w:t>
      </w:r>
      <w:r w:rsidR="00BC7CA3">
        <w:rPr>
          <w:rFonts w:ascii="Rubik" w:hAnsi="Rubik" w:cs="Rubik"/>
          <w:i/>
          <w:iCs/>
          <w:sz w:val="22"/>
          <w:szCs w:val="22"/>
        </w:rPr>
        <w:t xml:space="preserve">6 </w:t>
      </w:r>
      <w:r w:rsidR="00031D5F" w:rsidRPr="00743C1C">
        <w:rPr>
          <w:rFonts w:ascii="Rubik" w:hAnsi="Rubik" w:cs="Rubik"/>
          <w:i/>
          <w:iCs/>
          <w:sz w:val="22"/>
          <w:szCs w:val="22"/>
        </w:rPr>
        <w:t>settembre</w:t>
      </w:r>
      <w:r w:rsidRPr="00743C1C">
        <w:rPr>
          <w:rFonts w:ascii="Rubik" w:hAnsi="Rubik" w:cs="Rubik"/>
          <w:i/>
          <w:iCs/>
          <w:sz w:val="22"/>
          <w:szCs w:val="22"/>
        </w:rPr>
        <w:t xml:space="preserve"> 2023</w:t>
      </w:r>
      <w:r w:rsidR="00A509E9" w:rsidRPr="00743C1C">
        <w:rPr>
          <w:rFonts w:ascii="Rubik" w:hAnsi="Rubik" w:cs="Rubik"/>
          <w:i/>
          <w:iCs/>
          <w:sz w:val="22"/>
          <w:szCs w:val="22"/>
        </w:rPr>
        <w:t xml:space="preserve"> </w:t>
      </w:r>
      <w:r w:rsidR="00502A1C" w:rsidRPr="00743C1C">
        <w:rPr>
          <w:rFonts w:ascii="Rubik" w:hAnsi="Rubik" w:cs="Rubik"/>
          <w:sz w:val="22"/>
          <w:szCs w:val="22"/>
        </w:rPr>
        <w:t xml:space="preserve">– </w:t>
      </w:r>
      <w:r w:rsidR="003C4E8D" w:rsidRPr="00743C1C">
        <w:rPr>
          <w:rFonts w:ascii="Rubik" w:hAnsi="Rubik" w:cs="Rubik"/>
          <w:sz w:val="22"/>
          <w:szCs w:val="22"/>
        </w:rPr>
        <w:t xml:space="preserve">Nel suggestivo scenario </w:t>
      </w:r>
      <w:r w:rsidR="005E2BCB" w:rsidRPr="00743C1C">
        <w:rPr>
          <w:rFonts w:ascii="Rubik" w:hAnsi="Rubik" w:cs="Rubik"/>
          <w:sz w:val="22"/>
          <w:szCs w:val="22"/>
        </w:rPr>
        <w:t>del</w:t>
      </w:r>
      <w:r w:rsidR="00031D5F" w:rsidRPr="00743C1C">
        <w:rPr>
          <w:rFonts w:ascii="Rubik" w:hAnsi="Rubik" w:cs="Rubik"/>
          <w:sz w:val="22"/>
          <w:szCs w:val="22"/>
        </w:rPr>
        <w:t>l’</w:t>
      </w:r>
      <w:r w:rsidR="00031D5F" w:rsidRPr="00743C1C">
        <w:rPr>
          <w:rFonts w:ascii="Rubik" w:hAnsi="Rubik" w:cs="Rubik"/>
          <w:b/>
          <w:bCs/>
          <w:sz w:val="22"/>
          <w:szCs w:val="22"/>
        </w:rPr>
        <w:t xml:space="preserve">ex </w:t>
      </w:r>
      <w:r w:rsidR="003C4E8D" w:rsidRPr="00743C1C">
        <w:rPr>
          <w:rFonts w:ascii="Rubik" w:hAnsi="Rubik" w:cs="Rubik"/>
          <w:b/>
          <w:bCs/>
          <w:sz w:val="22"/>
          <w:szCs w:val="22"/>
        </w:rPr>
        <w:t>Monastero</w:t>
      </w:r>
      <w:r w:rsidR="00031D5F" w:rsidRPr="00743C1C">
        <w:rPr>
          <w:rFonts w:ascii="Rubik" w:hAnsi="Rubik" w:cs="Rubik"/>
          <w:b/>
          <w:bCs/>
          <w:sz w:val="22"/>
          <w:szCs w:val="22"/>
        </w:rPr>
        <w:t xml:space="preserve"> di Sant’Agostino</w:t>
      </w:r>
      <w:r w:rsidR="005E2BCB" w:rsidRPr="00743C1C">
        <w:rPr>
          <w:rFonts w:ascii="Rubik" w:hAnsi="Rubik" w:cs="Rubik"/>
          <w:b/>
          <w:bCs/>
          <w:sz w:val="22"/>
          <w:szCs w:val="22"/>
        </w:rPr>
        <w:t xml:space="preserve"> a Bergamo Alta</w:t>
      </w:r>
      <w:r w:rsidR="003C4E8D" w:rsidRPr="00CB3884">
        <w:rPr>
          <w:rFonts w:ascii="Rubik" w:hAnsi="Rubik" w:cs="Rubik"/>
          <w:sz w:val="22"/>
          <w:szCs w:val="22"/>
        </w:rPr>
        <w:t>,</w:t>
      </w:r>
      <w:r w:rsidR="003C4E8D" w:rsidRPr="00743C1C">
        <w:rPr>
          <w:rFonts w:ascii="Rubik" w:hAnsi="Rubik" w:cs="Rubik"/>
          <w:b/>
          <w:bCs/>
          <w:sz w:val="22"/>
          <w:szCs w:val="22"/>
        </w:rPr>
        <w:t xml:space="preserve"> </w:t>
      </w:r>
      <w:r w:rsidR="00046075" w:rsidRPr="00074293">
        <w:rPr>
          <w:rFonts w:ascii="Rubik" w:hAnsi="Rubik" w:cs="Rubik"/>
          <w:sz w:val="22"/>
          <w:szCs w:val="22"/>
        </w:rPr>
        <w:t>alla presenza delle massime istituzioni,</w:t>
      </w:r>
      <w:r w:rsidR="003C4E8D" w:rsidRPr="00074293">
        <w:rPr>
          <w:rFonts w:ascii="Rubik" w:hAnsi="Rubik" w:cs="Rubik"/>
          <w:sz w:val="22"/>
          <w:szCs w:val="22"/>
        </w:rPr>
        <w:t xml:space="preserve"> è stato </w:t>
      </w:r>
      <w:r w:rsidR="003C4E8D" w:rsidRPr="00074293">
        <w:rPr>
          <w:rFonts w:ascii="Rubik" w:hAnsi="Rubik" w:cs="Rubik"/>
          <w:b/>
          <w:bCs/>
          <w:sz w:val="22"/>
          <w:szCs w:val="22"/>
        </w:rPr>
        <w:t>inaugurato il Chiostro Minore</w:t>
      </w:r>
      <w:r w:rsidR="003C4E8D" w:rsidRPr="00743C1C">
        <w:rPr>
          <w:rFonts w:ascii="Rubik" w:hAnsi="Rubik" w:cs="Rubik"/>
          <w:sz w:val="22"/>
          <w:szCs w:val="22"/>
        </w:rPr>
        <w:t xml:space="preserve">, un tesoro restituito alla città di Bergamo grazie a un lavoro </w:t>
      </w:r>
      <w:r w:rsidR="00767A4A" w:rsidRPr="00743C1C">
        <w:rPr>
          <w:rFonts w:ascii="Rubik" w:hAnsi="Rubik" w:cs="Rubik"/>
          <w:sz w:val="22"/>
          <w:szCs w:val="22"/>
        </w:rPr>
        <w:t xml:space="preserve">di restauro </w:t>
      </w:r>
      <w:r w:rsidR="003C4E8D" w:rsidRPr="00743C1C">
        <w:rPr>
          <w:rFonts w:ascii="Rubik" w:hAnsi="Rubik" w:cs="Rubik"/>
          <w:sz w:val="22"/>
          <w:szCs w:val="22"/>
        </w:rPr>
        <w:t>straordinari</w:t>
      </w:r>
      <w:r w:rsidR="00074293">
        <w:rPr>
          <w:rFonts w:ascii="Rubik" w:hAnsi="Rubik" w:cs="Rubik"/>
          <w:sz w:val="22"/>
          <w:szCs w:val="22"/>
        </w:rPr>
        <w:t>o</w:t>
      </w:r>
      <w:r w:rsidR="00113927" w:rsidRPr="00743C1C">
        <w:rPr>
          <w:rFonts w:ascii="Rubik" w:hAnsi="Rubik" w:cs="Rubik"/>
          <w:sz w:val="22"/>
          <w:szCs w:val="22"/>
        </w:rPr>
        <w:t xml:space="preserve">. </w:t>
      </w:r>
    </w:p>
    <w:p w14:paraId="0EE7B83D" w14:textId="77777777" w:rsidR="003C4E8D" w:rsidRPr="00743C1C" w:rsidRDefault="003C4E8D" w:rsidP="00031D5F">
      <w:pPr>
        <w:jc w:val="both"/>
        <w:rPr>
          <w:rFonts w:ascii="Rubik" w:hAnsi="Rubik" w:cs="Rubik"/>
          <w:sz w:val="22"/>
          <w:szCs w:val="22"/>
        </w:rPr>
      </w:pPr>
    </w:p>
    <w:p w14:paraId="3331B559" w14:textId="17127CF1" w:rsidR="00322DD3" w:rsidRPr="00743C1C" w:rsidRDefault="00322DD3" w:rsidP="00031D5F">
      <w:pPr>
        <w:jc w:val="both"/>
        <w:rPr>
          <w:rFonts w:ascii="Rubik" w:hAnsi="Rubik" w:cs="Rubik"/>
          <w:sz w:val="22"/>
          <w:szCs w:val="22"/>
        </w:rPr>
      </w:pPr>
      <w:r w:rsidRPr="00743C1C">
        <w:rPr>
          <w:rFonts w:ascii="Rubik" w:hAnsi="Rubik" w:cs="Rubik" w:hint="cs"/>
          <w:sz w:val="22"/>
          <w:szCs w:val="22"/>
        </w:rPr>
        <w:t>Il Chiostro Minore</w:t>
      </w:r>
      <w:r w:rsidR="00046075" w:rsidRPr="00743C1C">
        <w:rPr>
          <w:rFonts w:ascii="Rubik" w:hAnsi="Rubik" w:cs="Rubik" w:hint="cs"/>
          <w:sz w:val="22"/>
          <w:szCs w:val="22"/>
        </w:rPr>
        <w:t xml:space="preserve"> </w:t>
      </w:r>
      <w:r w:rsidRPr="00743C1C">
        <w:rPr>
          <w:rFonts w:ascii="Rubik" w:hAnsi="Rubik" w:cs="Rubik" w:hint="cs"/>
          <w:sz w:val="22"/>
          <w:szCs w:val="22"/>
        </w:rPr>
        <w:t>rappresenta il culmine di un impegno durato anni per riportare alla vita</w:t>
      </w:r>
      <w:r w:rsidR="00046075" w:rsidRPr="00743C1C">
        <w:rPr>
          <w:rFonts w:ascii="Rubik" w:hAnsi="Rubik" w:cs="Rubik" w:hint="cs"/>
          <w:sz w:val="22"/>
          <w:szCs w:val="22"/>
        </w:rPr>
        <w:t xml:space="preserve"> uno spazio</w:t>
      </w:r>
      <w:r w:rsidR="00074293">
        <w:rPr>
          <w:rFonts w:ascii="Rubik" w:hAnsi="Rubik" w:cs="Rubik"/>
          <w:sz w:val="22"/>
          <w:szCs w:val="22"/>
        </w:rPr>
        <w:t>, quello dell’ex Monastero,</w:t>
      </w:r>
      <w:r w:rsidR="00046075" w:rsidRPr="00743C1C">
        <w:rPr>
          <w:rFonts w:ascii="Rubik" w:hAnsi="Rubik" w:cs="Rubik" w:hint="cs"/>
          <w:sz w:val="22"/>
          <w:szCs w:val="22"/>
        </w:rPr>
        <w:t xml:space="preserve"> che ha radici nel </w:t>
      </w:r>
      <w:r w:rsidR="00046075" w:rsidRPr="00074293">
        <w:rPr>
          <w:rFonts w:ascii="Rubik" w:hAnsi="Rubik" w:cs="Rubik" w:hint="cs"/>
          <w:b/>
          <w:bCs/>
          <w:sz w:val="22"/>
          <w:szCs w:val="22"/>
        </w:rPr>
        <w:t>X</w:t>
      </w:r>
      <w:r w:rsidR="00376592">
        <w:rPr>
          <w:rFonts w:ascii="Rubik" w:hAnsi="Rubik" w:cs="Rubik"/>
          <w:b/>
          <w:bCs/>
          <w:sz w:val="22"/>
          <w:szCs w:val="22"/>
        </w:rPr>
        <w:t>I</w:t>
      </w:r>
      <w:r w:rsidR="00046075" w:rsidRPr="00074293">
        <w:rPr>
          <w:rFonts w:ascii="Rubik" w:hAnsi="Rubik" w:cs="Rubik" w:hint="cs"/>
          <w:b/>
          <w:bCs/>
          <w:sz w:val="22"/>
          <w:szCs w:val="22"/>
        </w:rPr>
        <w:t>V secolo</w:t>
      </w:r>
      <w:r w:rsidRPr="00743C1C">
        <w:rPr>
          <w:rFonts w:ascii="Rubik" w:hAnsi="Rubik" w:cs="Rubik" w:hint="cs"/>
          <w:sz w:val="22"/>
          <w:szCs w:val="22"/>
        </w:rPr>
        <w:t>.</w:t>
      </w:r>
      <w:r w:rsidR="00046075" w:rsidRPr="00743C1C">
        <w:rPr>
          <w:rFonts w:ascii="Rubik" w:hAnsi="Rubik" w:cs="Rubik" w:hint="cs"/>
          <w:sz w:val="22"/>
          <w:szCs w:val="22"/>
        </w:rPr>
        <w:t xml:space="preserve"> </w:t>
      </w:r>
      <w:r w:rsidRPr="00743C1C">
        <w:rPr>
          <w:rFonts w:ascii="Rubik" w:hAnsi="Rubik" w:cs="Rubik" w:hint="cs"/>
          <w:sz w:val="22"/>
          <w:szCs w:val="22"/>
        </w:rPr>
        <w:t>M</w:t>
      </w:r>
      <w:r w:rsidR="00046075" w:rsidRPr="00743C1C">
        <w:rPr>
          <w:rFonts w:ascii="Rubik" w:hAnsi="Rubik" w:cs="Rubik" w:hint="cs"/>
          <w:sz w:val="22"/>
          <w:szCs w:val="22"/>
        </w:rPr>
        <w:t xml:space="preserve">olto più di una </w:t>
      </w:r>
      <w:r w:rsidR="00113927" w:rsidRPr="00743C1C">
        <w:rPr>
          <w:rFonts w:ascii="Rubik" w:hAnsi="Rubik" w:cs="Rubik" w:hint="cs"/>
          <w:sz w:val="22"/>
          <w:szCs w:val="22"/>
        </w:rPr>
        <w:t>complessa</w:t>
      </w:r>
      <w:r w:rsidR="00046075" w:rsidRPr="00743C1C">
        <w:rPr>
          <w:rFonts w:ascii="Rubik" w:hAnsi="Rubik" w:cs="Rubik" w:hint="cs"/>
          <w:sz w:val="22"/>
          <w:szCs w:val="22"/>
        </w:rPr>
        <w:t xml:space="preserve"> opera di restauro</w:t>
      </w:r>
      <w:r w:rsidR="00113927" w:rsidRPr="00743C1C">
        <w:rPr>
          <w:rFonts w:ascii="Rubik" w:hAnsi="Rubik" w:cs="Rubik"/>
          <w:sz w:val="22"/>
          <w:szCs w:val="22"/>
        </w:rPr>
        <w:t xml:space="preserve">, </w:t>
      </w:r>
      <w:r w:rsidR="00046075" w:rsidRPr="00743C1C">
        <w:rPr>
          <w:rFonts w:ascii="Rubik" w:hAnsi="Rubik" w:cs="Rubik" w:hint="cs"/>
          <w:sz w:val="22"/>
          <w:szCs w:val="22"/>
        </w:rPr>
        <w:t xml:space="preserve">un atto di riscoperta di </w:t>
      </w:r>
      <w:r w:rsidR="00046075" w:rsidRPr="00743C1C">
        <w:rPr>
          <w:rFonts w:ascii="Rubik" w:hAnsi="Rubik" w:cs="Rubik" w:hint="cs"/>
          <w:b/>
          <w:bCs/>
          <w:sz w:val="22"/>
          <w:szCs w:val="22"/>
        </w:rPr>
        <w:t>profond</w:t>
      </w:r>
      <w:r w:rsidR="00767A4A" w:rsidRPr="00743C1C">
        <w:rPr>
          <w:rFonts w:ascii="Rubik" w:hAnsi="Rubik" w:cs="Rubik" w:hint="cs"/>
          <w:b/>
          <w:bCs/>
          <w:sz w:val="22"/>
          <w:szCs w:val="22"/>
        </w:rPr>
        <w:t>e</w:t>
      </w:r>
      <w:r w:rsidR="00046075" w:rsidRPr="00743C1C">
        <w:rPr>
          <w:rFonts w:ascii="Rubik" w:hAnsi="Rubik" w:cs="Rubik" w:hint="cs"/>
          <w:b/>
          <w:bCs/>
          <w:sz w:val="22"/>
          <w:szCs w:val="22"/>
        </w:rPr>
        <w:t xml:space="preserve"> connession</w:t>
      </w:r>
      <w:r w:rsidR="00767A4A" w:rsidRPr="00743C1C">
        <w:rPr>
          <w:rFonts w:ascii="Rubik" w:hAnsi="Rubik" w:cs="Rubik" w:hint="cs"/>
          <w:b/>
          <w:bCs/>
          <w:sz w:val="22"/>
          <w:szCs w:val="22"/>
        </w:rPr>
        <w:t>i</w:t>
      </w:r>
      <w:r w:rsidR="00046075" w:rsidRPr="00743C1C">
        <w:rPr>
          <w:rFonts w:ascii="Rubik" w:hAnsi="Rubik" w:cs="Rubik" w:hint="cs"/>
          <w:b/>
          <w:bCs/>
          <w:sz w:val="22"/>
          <w:szCs w:val="22"/>
        </w:rPr>
        <w:t xml:space="preserve"> con la storia, la cultura e il dialogo</w:t>
      </w:r>
      <w:r w:rsidR="00046075" w:rsidRPr="00743C1C">
        <w:rPr>
          <w:rFonts w:ascii="Rubik" w:hAnsi="Rubik" w:cs="Rubik" w:hint="cs"/>
          <w:sz w:val="22"/>
          <w:szCs w:val="22"/>
        </w:rPr>
        <w:t xml:space="preserve"> che hanno caratterizzato questo luogo fin </w:t>
      </w:r>
      <w:r w:rsidR="00767A4A" w:rsidRPr="00743C1C">
        <w:rPr>
          <w:rFonts w:ascii="Rubik" w:hAnsi="Rubik" w:cs="Rubik" w:hint="cs"/>
          <w:sz w:val="22"/>
          <w:szCs w:val="22"/>
        </w:rPr>
        <w:t>d</w:t>
      </w:r>
      <w:r w:rsidR="00046075" w:rsidRPr="00743C1C">
        <w:rPr>
          <w:rFonts w:ascii="Rubik" w:hAnsi="Rubik" w:cs="Rubik" w:hint="cs"/>
          <w:sz w:val="22"/>
          <w:szCs w:val="22"/>
        </w:rPr>
        <w:t>alle sue origini</w:t>
      </w:r>
      <w:r w:rsidRPr="00743C1C">
        <w:rPr>
          <w:rFonts w:ascii="Rubik" w:hAnsi="Rubik" w:cs="Rubik" w:hint="cs"/>
          <w:sz w:val="22"/>
          <w:szCs w:val="22"/>
        </w:rPr>
        <w:t>, la cui riabilitazione era un obiettivo ambizioso dell’Ateneo.</w:t>
      </w:r>
    </w:p>
    <w:p w14:paraId="58E79899" w14:textId="77777777" w:rsidR="00E65C19" w:rsidRPr="00743C1C" w:rsidRDefault="00E65C19" w:rsidP="00031D5F">
      <w:pPr>
        <w:jc w:val="both"/>
        <w:rPr>
          <w:rFonts w:ascii="Rubik" w:hAnsi="Rubik" w:cs="Rubik"/>
          <w:sz w:val="22"/>
          <w:szCs w:val="22"/>
        </w:rPr>
      </w:pPr>
    </w:p>
    <w:p w14:paraId="5494B29F" w14:textId="76DBBC87" w:rsidR="00031D5F" w:rsidRPr="00743C1C" w:rsidRDefault="00031D5F" w:rsidP="00031D5F">
      <w:pPr>
        <w:jc w:val="both"/>
        <w:rPr>
          <w:rFonts w:ascii="Rubik" w:hAnsi="Rubik" w:cs="Rubik"/>
          <w:sz w:val="22"/>
          <w:szCs w:val="22"/>
        </w:rPr>
      </w:pPr>
      <w:r w:rsidRPr="00743C1C">
        <w:rPr>
          <w:rFonts w:ascii="Rubik" w:hAnsi="Rubik" w:cs="Rubik"/>
          <w:sz w:val="22"/>
          <w:szCs w:val="22"/>
        </w:rPr>
        <w:t xml:space="preserve">Le </w:t>
      </w:r>
      <w:r w:rsidR="00046075" w:rsidRPr="00743C1C">
        <w:rPr>
          <w:rFonts w:ascii="Rubik" w:hAnsi="Rubik" w:cs="Rubik"/>
          <w:sz w:val="22"/>
          <w:szCs w:val="22"/>
        </w:rPr>
        <w:t>fasi di</w:t>
      </w:r>
      <w:r w:rsidRPr="00743C1C">
        <w:rPr>
          <w:rFonts w:ascii="Rubik" w:hAnsi="Rubik" w:cs="Rubik"/>
          <w:sz w:val="22"/>
          <w:szCs w:val="22"/>
        </w:rPr>
        <w:t xml:space="preserve"> restauro</w:t>
      </w:r>
      <w:r w:rsidR="00046075" w:rsidRPr="00743C1C">
        <w:rPr>
          <w:rFonts w:ascii="Rubik" w:hAnsi="Rubik" w:cs="Rubik"/>
          <w:sz w:val="22"/>
          <w:szCs w:val="22"/>
        </w:rPr>
        <w:t xml:space="preserve"> e recupero</w:t>
      </w:r>
      <w:r w:rsidRPr="00743C1C">
        <w:rPr>
          <w:rFonts w:ascii="Rubik" w:hAnsi="Rubik" w:cs="Rubik"/>
          <w:sz w:val="22"/>
          <w:szCs w:val="22"/>
        </w:rPr>
        <w:t xml:space="preserve"> del </w:t>
      </w:r>
      <w:r w:rsidR="00322DD3" w:rsidRPr="00743C1C">
        <w:rPr>
          <w:rFonts w:ascii="Rubik" w:hAnsi="Rubik" w:cs="Rubik"/>
          <w:sz w:val="22"/>
          <w:szCs w:val="22"/>
        </w:rPr>
        <w:t>C</w:t>
      </w:r>
      <w:r w:rsidRPr="00743C1C">
        <w:rPr>
          <w:rFonts w:ascii="Rubik" w:hAnsi="Rubik" w:cs="Rubik"/>
          <w:sz w:val="22"/>
          <w:szCs w:val="22"/>
        </w:rPr>
        <w:t xml:space="preserve">hiostro </w:t>
      </w:r>
      <w:r w:rsidR="00322DD3" w:rsidRPr="00743C1C">
        <w:rPr>
          <w:rFonts w:ascii="Rubik" w:hAnsi="Rubik" w:cs="Rubik"/>
          <w:sz w:val="22"/>
          <w:szCs w:val="22"/>
        </w:rPr>
        <w:t>M</w:t>
      </w:r>
      <w:r w:rsidRPr="00743C1C">
        <w:rPr>
          <w:rFonts w:ascii="Rubik" w:hAnsi="Rubik" w:cs="Rubik"/>
          <w:sz w:val="22"/>
          <w:szCs w:val="22"/>
        </w:rPr>
        <w:t>inore</w:t>
      </w:r>
      <w:r w:rsidR="00046075" w:rsidRPr="00743C1C">
        <w:rPr>
          <w:rFonts w:ascii="Rubik" w:hAnsi="Rubik" w:cs="Rubik"/>
          <w:sz w:val="22"/>
          <w:szCs w:val="22"/>
        </w:rPr>
        <w:t xml:space="preserve"> sono state </w:t>
      </w:r>
      <w:r w:rsidR="00680B19" w:rsidRPr="00743C1C">
        <w:rPr>
          <w:rFonts w:ascii="Rubik" w:hAnsi="Rubik" w:cs="Rubik"/>
          <w:sz w:val="22"/>
          <w:szCs w:val="22"/>
        </w:rPr>
        <w:t xml:space="preserve">rese possibili grazie alla </w:t>
      </w:r>
      <w:r w:rsidR="00046075" w:rsidRPr="00743C1C">
        <w:rPr>
          <w:rFonts w:ascii="Rubik" w:hAnsi="Rubik" w:cs="Rubik"/>
          <w:b/>
          <w:bCs/>
          <w:sz w:val="22"/>
          <w:szCs w:val="22"/>
        </w:rPr>
        <w:t>visione e all’impegno dell</w:t>
      </w:r>
      <w:r w:rsidR="00680B19" w:rsidRPr="00743C1C">
        <w:rPr>
          <w:rFonts w:ascii="Rubik" w:hAnsi="Rubik" w:cs="Rubik"/>
          <w:b/>
          <w:bCs/>
          <w:sz w:val="22"/>
          <w:szCs w:val="22"/>
        </w:rPr>
        <w:t>’Ateneo orobico</w:t>
      </w:r>
      <w:r w:rsidR="00E65C19" w:rsidRPr="00743C1C">
        <w:rPr>
          <w:rFonts w:ascii="Rubik" w:hAnsi="Rubik" w:cs="Rubik"/>
          <w:b/>
          <w:bCs/>
          <w:sz w:val="22"/>
          <w:szCs w:val="22"/>
        </w:rPr>
        <w:t xml:space="preserve"> </w:t>
      </w:r>
      <w:r w:rsidR="00322DD3" w:rsidRPr="00743C1C">
        <w:rPr>
          <w:rFonts w:ascii="Rubik" w:hAnsi="Rubik" w:cs="Rubik"/>
          <w:b/>
          <w:bCs/>
          <w:sz w:val="22"/>
          <w:szCs w:val="22"/>
        </w:rPr>
        <w:t>espressi</w:t>
      </w:r>
      <w:r w:rsidR="00E65C19" w:rsidRPr="00743C1C">
        <w:rPr>
          <w:rFonts w:ascii="Rubik" w:hAnsi="Rubik" w:cs="Rubik"/>
          <w:b/>
          <w:bCs/>
          <w:sz w:val="22"/>
          <w:szCs w:val="22"/>
        </w:rPr>
        <w:t xml:space="preserve"> negli anni</w:t>
      </w:r>
      <w:r w:rsidR="00E65C19" w:rsidRPr="00743C1C">
        <w:rPr>
          <w:rFonts w:ascii="Rubik" w:hAnsi="Rubik" w:cs="Rubik"/>
          <w:sz w:val="22"/>
          <w:szCs w:val="22"/>
        </w:rPr>
        <w:t xml:space="preserve"> </w:t>
      </w:r>
      <w:r w:rsidR="00680B19" w:rsidRPr="00743C1C">
        <w:rPr>
          <w:rFonts w:ascii="Rubik" w:hAnsi="Rubik" w:cs="Rubik"/>
          <w:sz w:val="22"/>
          <w:szCs w:val="22"/>
        </w:rPr>
        <w:t>dal Rettore pro-tempore Prof. Stefano Paleari</w:t>
      </w:r>
      <w:r w:rsidR="00322DD3" w:rsidRPr="00743C1C">
        <w:rPr>
          <w:rFonts w:ascii="Rubik" w:hAnsi="Rubik" w:cs="Rubik"/>
          <w:sz w:val="22"/>
          <w:szCs w:val="22"/>
        </w:rPr>
        <w:t>,</w:t>
      </w:r>
      <w:r w:rsidR="00680B19" w:rsidRPr="00743C1C">
        <w:rPr>
          <w:rFonts w:ascii="Rubik" w:hAnsi="Rubik" w:cs="Rubik"/>
          <w:sz w:val="22"/>
          <w:szCs w:val="22"/>
        </w:rPr>
        <w:t xml:space="preserve"> </w:t>
      </w:r>
      <w:r w:rsidR="00046075" w:rsidRPr="00743C1C">
        <w:rPr>
          <w:rFonts w:ascii="Rubik" w:hAnsi="Rubik" w:cs="Rubik"/>
          <w:sz w:val="22"/>
          <w:szCs w:val="22"/>
        </w:rPr>
        <w:t>nell’accordo</w:t>
      </w:r>
      <w:r w:rsidR="00680B19" w:rsidRPr="00743C1C">
        <w:rPr>
          <w:rFonts w:ascii="Rubik" w:hAnsi="Rubik" w:cs="Rubik"/>
          <w:sz w:val="22"/>
          <w:szCs w:val="22"/>
        </w:rPr>
        <w:t xml:space="preserve"> del 2015, e dal Rettore pro-tempore Prof. Remo Morzenti Pellegrini </w:t>
      </w:r>
      <w:r w:rsidR="00E65C19" w:rsidRPr="00743C1C">
        <w:rPr>
          <w:rFonts w:ascii="Rubik" w:hAnsi="Rubik" w:cs="Rubik"/>
          <w:sz w:val="22"/>
          <w:szCs w:val="22"/>
        </w:rPr>
        <w:t>nel 2020</w:t>
      </w:r>
      <w:r w:rsidR="00322DD3" w:rsidRPr="00743C1C">
        <w:rPr>
          <w:rFonts w:ascii="Rubik" w:hAnsi="Rubik" w:cs="Rubik"/>
          <w:sz w:val="22"/>
          <w:szCs w:val="22"/>
        </w:rPr>
        <w:t>,</w:t>
      </w:r>
      <w:r w:rsidR="00E65C19" w:rsidRPr="00743C1C">
        <w:rPr>
          <w:rFonts w:ascii="Rubik" w:hAnsi="Rubik" w:cs="Rubik"/>
          <w:sz w:val="22"/>
          <w:szCs w:val="22"/>
        </w:rPr>
        <w:t xml:space="preserve"> </w:t>
      </w:r>
      <w:r w:rsidR="00680B19" w:rsidRPr="00743C1C">
        <w:rPr>
          <w:rFonts w:ascii="Rubik" w:hAnsi="Rubik" w:cs="Rubik"/>
          <w:sz w:val="22"/>
          <w:szCs w:val="22"/>
        </w:rPr>
        <w:t>con l’affidamento dei lavori a</w:t>
      </w:r>
      <w:r w:rsidR="00322DD3" w:rsidRPr="00743C1C">
        <w:rPr>
          <w:rFonts w:ascii="Rubik" w:hAnsi="Rubik" w:cs="Rubik"/>
          <w:sz w:val="22"/>
          <w:szCs w:val="22"/>
        </w:rPr>
        <w:t xml:space="preserve">l </w:t>
      </w:r>
      <w:proofErr w:type="spellStart"/>
      <w:r w:rsidR="00322DD3" w:rsidRPr="00743C1C">
        <w:rPr>
          <w:rFonts w:ascii="Rubik" w:hAnsi="Rubik" w:cs="Rubik"/>
          <w:sz w:val="22"/>
          <w:szCs w:val="22"/>
        </w:rPr>
        <w:t>Rti</w:t>
      </w:r>
      <w:proofErr w:type="spellEnd"/>
      <w:r w:rsidR="00322DD3" w:rsidRPr="00743C1C">
        <w:rPr>
          <w:rFonts w:ascii="Rubik" w:hAnsi="Rubik" w:cs="Rubik"/>
          <w:sz w:val="22"/>
          <w:szCs w:val="22"/>
        </w:rPr>
        <w:t xml:space="preserve"> (Raggruppamento Temporanei d’Impresa) Fantino Costruzioni S.p.A di Cuneo</w:t>
      </w:r>
      <w:r w:rsidR="00680B19" w:rsidRPr="00743C1C">
        <w:rPr>
          <w:rFonts w:ascii="Rubik" w:hAnsi="Rubik" w:cs="Rubik"/>
          <w:sz w:val="22"/>
          <w:szCs w:val="22"/>
        </w:rPr>
        <w:t xml:space="preserve"> e </w:t>
      </w:r>
      <w:proofErr w:type="spellStart"/>
      <w:r w:rsidR="00322DD3" w:rsidRPr="00743C1C">
        <w:rPr>
          <w:rFonts w:ascii="Rubik" w:hAnsi="Rubik" w:cs="Rubik"/>
          <w:sz w:val="22"/>
          <w:szCs w:val="22"/>
        </w:rPr>
        <w:t>Notarimpresa</w:t>
      </w:r>
      <w:proofErr w:type="spellEnd"/>
      <w:r w:rsidR="00322DD3" w:rsidRPr="00743C1C">
        <w:rPr>
          <w:rFonts w:ascii="Rubik" w:hAnsi="Rubik" w:cs="Rubik"/>
          <w:sz w:val="22"/>
          <w:szCs w:val="22"/>
        </w:rPr>
        <w:t xml:space="preserve"> S.p.A </w:t>
      </w:r>
      <w:r w:rsidR="00680B19" w:rsidRPr="00743C1C">
        <w:rPr>
          <w:rFonts w:ascii="Rubik" w:hAnsi="Rubik" w:cs="Rubik"/>
          <w:sz w:val="22"/>
          <w:szCs w:val="22"/>
        </w:rPr>
        <w:t>di Milano</w:t>
      </w:r>
      <w:r w:rsidR="00046075" w:rsidRPr="00743C1C">
        <w:rPr>
          <w:rFonts w:ascii="Rubik" w:hAnsi="Rubik" w:cs="Rubik"/>
          <w:sz w:val="22"/>
          <w:szCs w:val="22"/>
        </w:rPr>
        <w:t>.</w:t>
      </w:r>
      <w:r w:rsidR="00E65C19" w:rsidRPr="00743C1C">
        <w:rPr>
          <w:rFonts w:ascii="Rubik" w:hAnsi="Rubik" w:cs="Rubik"/>
          <w:sz w:val="22"/>
          <w:szCs w:val="22"/>
        </w:rPr>
        <w:t xml:space="preserve"> G</w:t>
      </w:r>
      <w:r w:rsidR="00046075" w:rsidRPr="00743C1C">
        <w:rPr>
          <w:rFonts w:ascii="Rubik" w:hAnsi="Rubik" w:cs="Rubik"/>
          <w:sz w:val="22"/>
          <w:szCs w:val="22"/>
        </w:rPr>
        <w:t xml:space="preserve">li </w:t>
      </w:r>
      <w:r w:rsidRPr="00CB3884">
        <w:rPr>
          <w:rFonts w:ascii="Rubik" w:hAnsi="Rubik" w:cs="Rubik"/>
          <w:sz w:val="22"/>
          <w:szCs w:val="22"/>
        </w:rPr>
        <w:t xml:space="preserve">interventi di recupero </w:t>
      </w:r>
      <w:r w:rsidR="00046075" w:rsidRPr="00CB3884">
        <w:rPr>
          <w:rFonts w:ascii="Rubik" w:hAnsi="Rubik" w:cs="Rubik"/>
          <w:sz w:val="22"/>
          <w:szCs w:val="22"/>
        </w:rPr>
        <w:t xml:space="preserve">hanno consegnato </w:t>
      </w:r>
      <w:r w:rsidRPr="00CB3884">
        <w:rPr>
          <w:rFonts w:ascii="Rubik" w:hAnsi="Rubik" w:cs="Rubik"/>
          <w:sz w:val="22"/>
          <w:szCs w:val="22"/>
        </w:rPr>
        <w:t>gli ambienti</w:t>
      </w:r>
      <w:r w:rsidRPr="00743C1C">
        <w:rPr>
          <w:rFonts w:ascii="Rubik" w:hAnsi="Rubik" w:cs="Rubik"/>
          <w:sz w:val="22"/>
          <w:szCs w:val="22"/>
        </w:rPr>
        <w:t xml:space="preserve"> alla </w:t>
      </w:r>
      <w:r w:rsidRPr="00743C1C">
        <w:rPr>
          <w:rFonts w:ascii="Rubik" w:hAnsi="Rubik" w:cs="Rubik"/>
          <w:b/>
          <w:bCs/>
          <w:sz w:val="22"/>
          <w:szCs w:val="22"/>
        </w:rPr>
        <w:t>vita universitaria</w:t>
      </w:r>
      <w:r w:rsidR="00322DD3" w:rsidRPr="00743C1C">
        <w:rPr>
          <w:rFonts w:ascii="Rubik" w:hAnsi="Rubik" w:cs="Rubik"/>
          <w:b/>
          <w:bCs/>
          <w:sz w:val="22"/>
          <w:szCs w:val="22"/>
        </w:rPr>
        <w:t xml:space="preserve"> cittadina</w:t>
      </w:r>
      <w:r w:rsidR="00680B19" w:rsidRPr="00743C1C">
        <w:rPr>
          <w:rFonts w:ascii="Rubik" w:hAnsi="Rubik" w:cs="Rubik"/>
          <w:sz w:val="22"/>
          <w:szCs w:val="22"/>
        </w:rPr>
        <w:t xml:space="preserve">, </w:t>
      </w:r>
      <w:r w:rsidRPr="00743C1C">
        <w:rPr>
          <w:rFonts w:ascii="Rubik" w:hAnsi="Rubik" w:cs="Rubik"/>
          <w:sz w:val="22"/>
          <w:szCs w:val="22"/>
        </w:rPr>
        <w:t xml:space="preserve">tra cui i </w:t>
      </w:r>
      <w:r w:rsidRPr="00743C1C">
        <w:rPr>
          <w:rFonts w:ascii="Rubik" w:hAnsi="Rubik" w:cs="Rubik"/>
          <w:b/>
          <w:bCs/>
          <w:sz w:val="22"/>
          <w:szCs w:val="22"/>
        </w:rPr>
        <w:t>locali di servizio ristoro</w:t>
      </w:r>
      <w:r w:rsidRPr="00743C1C">
        <w:rPr>
          <w:rFonts w:ascii="Rubik" w:hAnsi="Rubik" w:cs="Rubik"/>
          <w:sz w:val="22"/>
          <w:szCs w:val="22"/>
        </w:rPr>
        <w:t xml:space="preserve"> e gli spazi per l’ampliamento della </w:t>
      </w:r>
      <w:r w:rsidRPr="00743C1C">
        <w:rPr>
          <w:rFonts w:ascii="Rubik" w:hAnsi="Rubik" w:cs="Rubik"/>
          <w:b/>
          <w:bCs/>
          <w:sz w:val="22"/>
          <w:szCs w:val="22"/>
        </w:rPr>
        <w:t>biblioteca</w:t>
      </w:r>
      <w:r w:rsidR="008657A7" w:rsidRPr="00743C1C">
        <w:rPr>
          <w:rFonts w:ascii="Rubik" w:hAnsi="Rubik" w:cs="Rubik"/>
          <w:b/>
          <w:bCs/>
          <w:sz w:val="22"/>
          <w:szCs w:val="22"/>
        </w:rPr>
        <w:t xml:space="preserve"> </w:t>
      </w:r>
      <w:r w:rsidR="00322DD3" w:rsidRPr="00743C1C">
        <w:rPr>
          <w:rFonts w:ascii="Rubik" w:hAnsi="Rubik" w:cs="Rubik"/>
          <w:b/>
          <w:bCs/>
          <w:sz w:val="22"/>
          <w:szCs w:val="22"/>
        </w:rPr>
        <w:t>U</w:t>
      </w:r>
      <w:r w:rsidRPr="00743C1C">
        <w:rPr>
          <w:rFonts w:ascii="Rubik" w:hAnsi="Rubik" w:cs="Rubik"/>
          <w:b/>
          <w:bCs/>
          <w:sz w:val="22"/>
          <w:szCs w:val="22"/>
        </w:rPr>
        <w:t>manistica</w:t>
      </w:r>
      <w:r w:rsidRPr="00743C1C">
        <w:rPr>
          <w:rFonts w:ascii="Rubik" w:hAnsi="Rubik" w:cs="Rubik"/>
          <w:sz w:val="22"/>
          <w:szCs w:val="22"/>
        </w:rPr>
        <w:t>.</w:t>
      </w:r>
    </w:p>
    <w:p w14:paraId="1424BEE2" w14:textId="77777777" w:rsidR="00E65C19" w:rsidRPr="00743C1C" w:rsidRDefault="00E65C19" w:rsidP="00031D5F">
      <w:pPr>
        <w:jc w:val="both"/>
        <w:rPr>
          <w:rFonts w:ascii="Rubik" w:hAnsi="Rubik" w:cs="Rubik"/>
          <w:sz w:val="22"/>
          <w:szCs w:val="22"/>
        </w:rPr>
      </w:pPr>
    </w:p>
    <w:p w14:paraId="1A61DB88" w14:textId="4D043741" w:rsidR="00E65C19" w:rsidRPr="006D5992" w:rsidRDefault="00E65C19" w:rsidP="006D5992">
      <w:pPr>
        <w:jc w:val="both"/>
        <w:rPr>
          <w:rFonts w:ascii="Rubik" w:hAnsi="Rubik" w:cs="Rubik"/>
          <w:b/>
          <w:bCs/>
          <w:sz w:val="22"/>
          <w:szCs w:val="22"/>
        </w:rPr>
      </w:pPr>
      <w:r w:rsidRPr="00743C1C">
        <w:rPr>
          <w:rFonts w:ascii="Rubik" w:hAnsi="Rubik" w:cs="Rubik"/>
          <w:sz w:val="22"/>
          <w:szCs w:val="22"/>
        </w:rPr>
        <w:t>L’</w:t>
      </w:r>
      <w:r w:rsidRPr="00743C1C">
        <w:rPr>
          <w:rFonts w:ascii="Rubik" w:hAnsi="Rubik" w:cs="Rubik"/>
          <w:b/>
          <w:bCs/>
          <w:sz w:val="22"/>
          <w:szCs w:val="22"/>
        </w:rPr>
        <w:t xml:space="preserve">operazione di </w:t>
      </w:r>
      <w:r w:rsidRPr="00742E1B">
        <w:rPr>
          <w:rFonts w:ascii="Rubik" w:hAnsi="Rubik" w:cs="Rubik"/>
          <w:b/>
          <w:bCs/>
          <w:sz w:val="22"/>
          <w:szCs w:val="22"/>
        </w:rPr>
        <w:t>recupero</w:t>
      </w:r>
      <w:r w:rsidR="006D5992" w:rsidRPr="00742E1B">
        <w:rPr>
          <w:rFonts w:ascii="Rubik" w:hAnsi="Rubik" w:cs="Rubik"/>
          <w:sz w:val="22"/>
          <w:szCs w:val="22"/>
        </w:rPr>
        <w:t>, iniziata ufficialmente in data</w:t>
      </w:r>
      <w:r w:rsidR="006D5992" w:rsidRPr="00742E1B">
        <w:rPr>
          <w:rFonts w:ascii="Rubik" w:hAnsi="Rubik" w:cs="Rubik"/>
          <w:b/>
          <w:bCs/>
          <w:sz w:val="22"/>
          <w:szCs w:val="22"/>
        </w:rPr>
        <w:t xml:space="preserve"> 13 maggio 2020 </w:t>
      </w:r>
      <w:r w:rsidR="006D5992" w:rsidRPr="00742E1B">
        <w:rPr>
          <w:rFonts w:ascii="Rubik" w:hAnsi="Rubik" w:cs="Rubik"/>
          <w:sz w:val="22"/>
          <w:szCs w:val="22"/>
        </w:rPr>
        <w:t>con il verbale di consegna dei lavori</w:t>
      </w:r>
      <w:r w:rsidR="006D5992" w:rsidRPr="00742E1B">
        <w:rPr>
          <w:rFonts w:ascii="Rubik" w:hAnsi="Rubik" w:cs="Rubik"/>
          <w:b/>
          <w:bCs/>
          <w:sz w:val="22"/>
          <w:szCs w:val="22"/>
        </w:rPr>
        <w:t xml:space="preserve"> </w:t>
      </w:r>
      <w:r w:rsidR="006D5992" w:rsidRPr="00742E1B">
        <w:rPr>
          <w:rFonts w:ascii="Rubik" w:hAnsi="Rubik" w:cs="Rubik"/>
          <w:sz w:val="22"/>
          <w:szCs w:val="22"/>
        </w:rPr>
        <w:t>e</w:t>
      </w:r>
      <w:r w:rsidR="006D5992" w:rsidRPr="00742E1B">
        <w:rPr>
          <w:rFonts w:ascii="Rubik" w:hAnsi="Rubik" w:cs="Rubik"/>
          <w:b/>
          <w:bCs/>
          <w:sz w:val="22"/>
          <w:szCs w:val="22"/>
        </w:rPr>
        <w:t xml:space="preserve"> </w:t>
      </w:r>
      <w:r w:rsidR="006D5992" w:rsidRPr="00742E1B">
        <w:rPr>
          <w:rFonts w:ascii="Rubik" w:hAnsi="Rubik" w:cs="Rubik"/>
          <w:sz w:val="22"/>
          <w:szCs w:val="22"/>
        </w:rPr>
        <w:t>terminata il</w:t>
      </w:r>
      <w:r w:rsidR="006D5992" w:rsidRPr="00742E1B">
        <w:rPr>
          <w:rFonts w:ascii="Rubik" w:hAnsi="Rubik" w:cs="Rubik"/>
          <w:b/>
          <w:bCs/>
          <w:sz w:val="22"/>
          <w:szCs w:val="22"/>
        </w:rPr>
        <w:t xml:space="preserve"> 10 maggio 2023 </w:t>
      </w:r>
      <w:r w:rsidR="006D5992" w:rsidRPr="00742E1B">
        <w:rPr>
          <w:rFonts w:ascii="Rubik" w:hAnsi="Rubik" w:cs="Rubik"/>
          <w:sz w:val="22"/>
          <w:szCs w:val="22"/>
        </w:rPr>
        <w:t>(tempo contrattuale: 840 giorni consecutivi, proroghe temporali: 28 giorni sospensioni + 225 giorni perizie),</w:t>
      </w:r>
      <w:r w:rsidR="006D5992" w:rsidRPr="00742E1B">
        <w:rPr>
          <w:rFonts w:ascii="Rubik" w:hAnsi="Rubik" w:cs="Rubik"/>
          <w:b/>
          <w:bCs/>
          <w:sz w:val="22"/>
          <w:szCs w:val="22"/>
        </w:rPr>
        <w:t xml:space="preserve"> </w:t>
      </w:r>
      <w:r w:rsidRPr="00742E1B">
        <w:rPr>
          <w:rFonts w:ascii="Rubik" w:hAnsi="Rubik" w:cs="Rubik"/>
          <w:sz w:val="22"/>
          <w:szCs w:val="22"/>
        </w:rPr>
        <w:t xml:space="preserve">è stata particolarmente </w:t>
      </w:r>
      <w:r w:rsidRPr="00742E1B">
        <w:rPr>
          <w:rFonts w:ascii="Rubik" w:hAnsi="Rubik" w:cs="Rubik"/>
          <w:b/>
          <w:bCs/>
          <w:sz w:val="22"/>
          <w:szCs w:val="22"/>
        </w:rPr>
        <w:t>complessa</w:t>
      </w:r>
      <w:r w:rsidR="000B3A5F" w:rsidRPr="00742E1B">
        <w:rPr>
          <w:rFonts w:ascii="Rubik" w:hAnsi="Rubik" w:cs="Rubik"/>
          <w:sz w:val="22"/>
          <w:szCs w:val="22"/>
        </w:rPr>
        <w:t xml:space="preserve">: </w:t>
      </w:r>
      <w:r w:rsidRPr="00742E1B">
        <w:rPr>
          <w:rFonts w:ascii="Rubik" w:hAnsi="Rubik" w:cs="Rubik"/>
          <w:sz w:val="22"/>
          <w:szCs w:val="22"/>
        </w:rPr>
        <w:t>alle attività di restauro e risanamento conservativo dei luoghi storici</w:t>
      </w:r>
      <w:r w:rsidR="00742E1B" w:rsidRPr="00742E1B">
        <w:rPr>
          <w:rFonts w:ascii="Rubik" w:hAnsi="Rubik" w:cs="Rubik"/>
          <w:sz w:val="22"/>
          <w:szCs w:val="22"/>
        </w:rPr>
        <w:t xml:space="preserve">, </w:t>
      </w:r>
      <w:r w:rsidRPr="00742E1B">
        <w:rPr>
          <w:rFonts w:ascii="Rubik" w:hAnsi="Rubik" w:cs="Rubik"/>
          <w:sz w:val="22"/>
          <w:szCs w:val="22"/>
        </w:rPr>
        <w:t xml:space="preserve">sono state affiancate operazioni di </w:t>
      </w:r>
      <w:r w:rsidRPr="00742E1B">
        <w:rPr>
          <w:rFonts w:ascii="Rubik" w:hAnsi="Rubik" w:cs="Rubik"/>
          <w:b/>
          <w:bCs/>
          <w:sz w:val="22"/>
          <w:szCs w:val="22"/>
        </w:rPr>
        <w:t>ristrutturazione edilizia</w:t>
      </w:r>
      <w:r w:rsidRPr="00742E1B">
        <w:rPr>
          <w:rFonts w:ascii="Rubik" w:hAnsi="Rubik" w:cs="Rubik"/>
          <w:sz w:val="22"/>
          <w:szCs w:val="22"/>
        </w:rPr>
        <w:t xml:space="preserve"> di altri spazi, unitamente all’</w:t>
      </w:r>
      <w:r w:rsidRPr="00742E1B">
        <w:rPr>
          <w:rFonts w:ascii="Rubik" w:hAnsi="Rubik" w:cs="Rubik"/>
          <w:b/>
          <w:bCs/>
          <w:sz w:val="22"/>
          <w:szCs w:val="22"/>
        </w:rPr>
        <w:t xml:space="preserve">adeguamento degli impianti </w:t>
      </w:r>
      <w:r w:rsidRPr="00742E1B">
        <w:rPr>
          <w:rFonts w:ascii="Rubik" w:hAnsi="Rubik" w:cs="Rubik"/>
          <w:sz w:val="22"/>
          <w:szCs w:val="22"/>
        </w:rPr>
        <w:t>esisten</w:t>
      </w:r>
      <w:r w:rsidR="00113927" w:rsidRPr="00742E1B">
        <w:rPr>
          <w:rFonts w:ascii="Rubik" w:hAnsi="Rubik" w:cs="Rubik"/>
          <w:sz w:val="22"/>
          <w:szCs w:val="22"/>
        </w:rPr>
        <w:t>t</w:t>
      </w:r>
      <w:r w:rsidRPr="00742E1B">
        <w:rPr>
          <w:rFonts w:ascii="Rubik" w:hAnsi="Rubik" w:cs="Rubik"/>
          <w:sz w:val="22"/>
          <w:szCs w:val="22"/>
        </w:rPr>
        <w:t xml:space="preserve">i integrati con </w:t>
      </w:r>
      <w:r w:rsidRPr="00742E1B">
        <w:rPr>
          <w:rFonts w:ascii="Rubik" w:hAnsi="Rubik" w:cs="Rubik"/>
          <w:b/>
          <w:bCs/>
          <w:sz w:val="22"/>
          <w:szCs w:val="22"/>
        </w:rPr>
        <w:t>nuo</w:t>
      </w:r>
      <w:r w:rsidR="000B3A5F" w:rsidRPr="00742E1B">
        <w:rPr>
          <w:rFonts w:ascii="Rubik" w:hAnsi="Rubik" w:cs="Rubik"/>
          <w:b/>
          <w:bCs/>
          <w:sz w:val="22"/>
          <w:szCs w:val="22"/>
        </w:rPr>
        <w:t>v</w:t>
      </w:r>
      <w:r w:rsidRPr="00742E1B">
        <w:rPr>
          <w:rFonts w:ascii="Rubik" w:hAnsi="Rubik" w:cs="Rubik"/>
          <w:b/>
          <w:bCs/>
          <w:sz w:val="22"/>
          <w:szCs w:val="22"/>
        </w:rPr>
        <w:t>i elementi strutturali</w:t>
      </w:r>
      <w:r w:rsidRPr="00742E1B">
        <w:rPr>
          <w:rFonts w:ascii="Rubik" w:hAnsi="Rubik" w:cs="Rubik"/>
          <w:sz w:val="22"/>
          <w:szCs w:val="22"/>
        </w:rPr>
        <w:t>. In particolare, i lavori hanno previsto l’installazione</w:t>
      </w:r>
      <w:r w:rsidR="00113927" w:rsidRPr="00742E1B">
        <w:rPr>
          <w:rFonts w:ascii="Rubik" w:hAnsi="Rubik" w:cs="Rubik"/>
          <w:sz w:val="22"/>
          <w:szCs w:val="22"/>
        </w:rPr>
        <w:t xml:space="preserve"> </w:t>
      </w:r>
      <w:r w:rsidRPr="00742E1B">
        <w:rPr>
          <w:rFonts w:ascii="Rubik" w:hAnsi="Rubik" w:cs="Rubik"/>
          <w:sz w:val="22"/>
          <w:szCs w:val="22"/>
        </w:rPr>
        <w:t>delle chiavi di contenimento e dei</w:t>
      </w:r>
      <w:r w:rsidRPr="00743C1C">
        <w:rPr>
          <w:rFonts w:ascii="Rubik" w:hAnsi="Rubik" w:cs="Rubik"/>
          <w:sz w:val="22"/>
          <w:szCs w:val="22"/>
        </w:rPr>
        <w:t xml:space="preserve"> serramenti, il trattamento dei </w:t>
      </w:r>
      <w:r w:rsidRPr="003026C5">
        <w:rPr>
          <w:rFonts w:ascii="Rubik" w:hAnsi="Rubik" w:cs="Rubik"/>
          <w:sz w:val="22"/>
          <w:szCs w:val="22"/>
        </w:rPr>
        <w:t>materiali in pietra, la posa degli impianti di aerazione e dei pavimenti e</w:t>
      </w:r>
      <w:r w:rsidR="000B3A5F" w:rsidRPr="003026C5">
        <w:rPr>
          <w:rFonts w:ascii="Rubik" w:hAnsi="Rubik" w:cs="Rubik"/>
          <w:sz w:val="22"/>
          <w:szCs w:val="22"/>
        </w:rPr>
        <w:t>, non ultimo,</w:t>
      </w:r>
      <w:r w:rsidRPr="003026C5">
        <w:rPr>
          <w:rFonts w:ascii="Rubik" w:hAnsi="Rubik" w:cs="Rubik"/>
          <w:sz w:val="22"/>
          <w:szCs w:val="22"/>
        </w:rPr>
        <w:t xml:space="preserve"> il restauro degli affreschi</w:t>
      </w:r>
      <w:r w:rsidR="00113927" w:rsidRPr="003026C5">
        <w:rPr>
          <w:rFonts w:ascii="Rubik" w:hAnsi="Rubik" w:cs="Rubik"/>
          <w:sz w:val="22"/>
          <w:szCs w:val="22"/>
        </w:rPr>
        <w:t>.</w:t>
      </w:r>
      <w:r w:rsidR="00742E1B" w:rsidRPr="003026C5">
        <w:rPr>
          <w:rFonts w:ascii="Rubik" w:hAnsi="Rubik" w:cs="Rubik"/>
          <w:sz w:val="22"/>
          <w:szCs w:val="22"/>
        </w:rPr>
        <w:t xml:space="preserve"> Nel complesso, escludendo il cortile e il loggiato a piano terra, coperto ma non chiuso, la </w:t>
      </w:r>
      <w:r w:rsidR="00742E1B" w:rsidRPr="003026C5">
        <w:rPr>
          <w:rFonts w:ascii="Rubik" w:hAnsi="Rubik" w:cs="Rubik"/>
          <w:b/>
          <w:bCs/>
          <w:sz w:val="22"/>
          <w:szCs w:val="22"/>
        </w:rPr>
        <w:t>superficie netta dei locali ricavati dai lavori di restauro</w:t>
      </w:r>
      <w:r w:rsidR="00742E1B" w:rsidRPr="003026C5">
        <w:rPr>
          <w:rFonts w:ascii="Rubik" w:hAnsi="Rubik" w:cs="Rubik"/>
          <w:sz w:val="22"/>
          <w:szCs w:val="22"/>
        </w:rPr>
        <w:t xml:space="preserve"> del Chiostro Minore è pari a </w:t>
      </w:r>
      <w:r w:rsidR="00742E1B" w:rsidRPr="003026C5">
        <w:rPr>
          <w:rFonts w:ascii="Rubik" w:hAnsi="Rubik" w:cs="Rubik"/>
          <w:b/>
          <w:bCs/>
          <w:sz w:val="22"/>
          <w:szCs w:val="22"/>
        </w:rPr>
        <w:t>1.630 mq</w:t>
      </w:r>
      <w:r w:rsidR="00742E1B" w:rsidRPr="003026C5">
        <w:rPr>
          <w:rFonts w:ascii="Rubik" w:hAnsi="Rubik" w:cs="Rubik"/>
          <w:sz w:val="22"/>
          <w:szCs w:val="22"/>
        </w:rPr>
        <w:t>.</w:t>
      </w:r>
    </w:p>
    <w:p w14:paraId="4CB85A60" w14:textId="77777777" w:rsidR="00E65C19" w:rsidRPr="00743C1C" w:rsidRDefault="00E65C19" w:rsidP="00DF16C5">
      <w:pPr>
        <w:jc w:val="both"/>
        <w:rPr>
          <w:rFonts w:ascii="Rubik" w:hAnsi="Rubik" w:cs="Rubik"/>
          <w:sz w:val="22"/>
          <w:szCs w:val="22"/>
        </w:rPr>
      </w:pPr>
    </w:p>
    <w:p w14:paraId="07292414" w14:textId="2E87A7DD" w:rsidR="00743C1C" w:rsidRDefault="00E65C19" w:rsidP="00743C1C">
      <w:pPr>
        <w:jc w:val="both"/>
        <w:rPr>
          <w:rFonts w:ascii="Rubik" w:hAnsi="Rubik" w:cs="Rubik"/>
          <w:sz w:val="22"/>
          <w:szCs w:val="22"/>
          <w:lang w:eastAsia="en-US"/>
        </w:rPr>
      </w:pPr>
      <w:r w:rsidRPr="00743C1C">
        <w:rPr>
          <w:rFonts w:ascii="Rubik" w:hAnsi="Rubik" w:cs="Rubik"/>
          <w:sz w:val="22"/>
          <w:szCs w:val="22"/>
        </w:rPr>
        <w:t>A</w:t>
      </w:r>
      <w:r w:rsidR="00DF16C5" w:rsidRPr="00743C1C">
        <w:rPr>
          <w:rFonts w:ascii="Rubik" w:hAnsi="Rubik" w:cs="Rubik"/>
          <w:sz w:val="22"/>
          <w:szCs w:val="22"/>
        </w:rPr>
        <w:t xml:space="preserve">ll’inaugurazione, dopo i saluti istituzionali del Rettore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Sergio Cavalieri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del Sindaco del Comune di Bergamo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Giorgio Gori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del Soprintendente Archeologia, Belle Arti e Paesaggio per le province di Bergamo e Brescia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Luca Rinaldi</w:t>
      </w:r>
      <w:r w:rsidRPr="00743C1C">
        <w:rPr>
          <w:rFonts w:ascii="Rubik" w:hAnsi="Rubik" w:cs="Rubik"/>
          <w:sz w:val="22"/>
          <w:szCs w:val="22"/>
          <w:lang w:eastAsia="en-US"/>
        </w:rPr>
        <w:t xml:space="preserve">, sono intervenuti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Marco Brembilla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Assessore ai lavori pubblici del Comune di Bergamo,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Massimo Locatelli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Responsabile Settore Edifici e Monumenti del Comune di Bergamo,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Marco Pellegrini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del Dipartimento di Lettere, Filosofia e Comunicazione,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Silvia Massari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Funzionario Restauratore-Conservatore della Soprintendenza Archeologia, Belle Arti e Paesaggio per le province di Bergamo e Brescia. A </w:t>
      </w:r>
      <w:r w:rsidRPr="00743C1C">
        <w:rPr>
          <w:rFonts w:ascii="Rubik" w:hAnsi="Rubik" w:cs="Rubik"/>
          <w:sz w:val="22"/>
          <w:szCs w:val="22"/>
          <w:lang w:eastAsia="en-US"/>
        </w:rPr>
        <w:t>suggellare il valore del luogo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la benedizione del Vescovo, Mons.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 xml:space="preserve">Francesco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lastRenderedPageBreak/>
        <w:t>Beschi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, </w:t>
      </w:r>
      <w:r w:rsidRPr="00743C1C">
        <w:rPr>
          <w:rFonts w:ascii="Rubik" w:hAnsi="Rubik" w:cs="Rubik"/>
          <w:sz w:val="22"/>
          <w:szCs w:val="22"/>
          <w:lang w:eastAsia="en-US"/>
        </w:rPr>
        <w:t>seguit</w:t>
      </w:r>
      <w:r w:rsidR="002141D2">
        <w:rPr>
          <w:rFonts w:ascii="Rubik" w:hAnsi="Rubik" w:cs="Rubik"/>
          <w:sz w:val="22"/>
          <w:szCs w:val="22"/>
          <w:lang w:eastAsia="en-US"/>
        </w:rPr>
        <w:t xml:space="preserve">a </w:t>
      </w:r>
      <w:r w:rsidRPr="00743C1C">
        <w:rPr>
          <w:rFonts w:ascii="Rubik" w:hAnsi="Rubik" w:cs="Rubik"/>
          <w:sz w:val="22"/>
          <w:szCs w:val="22"/>
          <w:lang w:eastAsia="en-US"/>
        </w:rPr>
        <w:t>da un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 concerto</w:t>
      </w:r>
      <w:r w:rsidRPr="00743C1C">
        <w:rPr>
          <w:rFonts w:ascii="Rubik" w:hAnsi="Rubik" w:cs="Rubik"/>
          <w:sz w:val="22"/>
          <w:szCs w:val="22"/>
          <w:lang w:eastAsia="en-US"/>
        </w:rPr>
        <w:t xml:space="preserve"> 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del Gruppo Ottoni del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Politecnico delle Arti di Bergamo</w:t>
      </w:r>
      <w:r w:rsidR="00DF16C5" w:rsidRPr="00743C1C">
        <w:rPr>
          <w:rFonts w:ascii="Rubik" w:hAnsi="Rubik" w:cs="Rubik"/>
          <w:sz w:val="22"/>
          <w:szCs w:val="22"/>
          <w:lang w:eastAsia="en-US"/>
        </w:rPr>
        <w:t xml:space="preserve"> diretto dal M° </w:t>
      </w:r>
      <w:r w:rsidR="00DF16C5" w:rsidRPr="00743C1C">
        <w:rPr>
          <w:rFonts w:ascii="Rubik" w:hAnsi="Rubik" w:cs="Rubik"/>
          <w:b/>
          <w:bCs/>
          <w:sz w:val="22"/>
          <w:szCs w:val="22"/>
          <w:lang w:eastAsia="en-US"/>
        </w:rPr>
        <w:t>Ermes Giussani</w:t>
      </w:r>
      <w:r w:rsidRPr="00743C1C">
        <w:rPr>
          <w:rFonts w:ascii="Rubik" w:hAnsi="Rubik" w:cs="Rubik"/>
          <w:sz w:val="22"/>
          <w:szCs w:val="22"/>
          <w:lang w:eastAsia="en-US"/>
        </w:rPr>
        <w:t xml:space="preserve"> </w:t>
      </w:r>
      <w:r w:rsidR="002141D2">
        <w:rPr>
          <w:rFonts w:ascii="Rubik" w:hAnsi="Rubik" w:cs="Rubik"/>
          <w:sz w:val="22"/>
          <w:szCs w:val="22"/>
          <w:lang w:eastAsia="en-US"/>
        </w:rPr>
        <w:t xml:space="preserve">e </w:t>
      </w:r>
      <w:r w:rsidRPr="00743C1C">
        <w:rPr>
          <w:rFonts w:ascii="Rubik" w:hAnsi="Rubik" w:cs="Rubik"/>
          <w:sz w:val="22"/>
          <w:szCs w:val="22"/>
          <w:lang w:eastAsia="en-US"/>
        </w:rPr>
        <w:t xml:space="preserve">introdotto da </w:t>
      </w:r>
      <w:r w:rsidRPr="00743C1C">
        <w:rPr>
          <w:rFonts w:ascii="Rubik" w:hAnsi="Rubik" w:cs="Rubik"/>
          <w:b/>
          <w:bCs/>
          <w:sz w:val="22"/>
          <w:szCs w:val="22"/>
          <w:lang w:eastAsia="en-US"/>
        </w:rPr>
        <w:t>Emanuele Beschi</w:t>
      </w:r>
      <w:r w:rsidRPr="00743C1C">
        <w:rPr>
          <w:rFonts w:ascii="Rubik" w:hAnsi="Rubik" w:cs="Rubik"/>
          <w:sz w:val="22"/>
          <w:szCs w:val="22"/>
          <w:lang w:eastAsia="en-US"/>
        </w:rPr>
        <w:t>, Direttore del Politecnico delle Arti</w:t>
      </w:r>
      <w:r w:rsidR="00743C1C">
        <w:rPr>
          <w:rFonts w:ascii="Rubik" w:hAnsi="Rubik" w:cs="Rubik"/>
          <w:sz w:val="22"/>
          <w:szCs w:val="22"/>
          <w:lang w:eastAsia="en-US"/>
        </w:rPr>
        <w:t>.</w:t>
      </w:r>
    </w:p>
    <w:p w14:paraId="219FBC60" w14:textId="77777777" w:rsidR="00743C1C" w:rsidRDefault="00743C1C" w:rsidP="00743C1C">
      <w:pPr>
        <w:jc w:val="both"/>
        <w:rPr>
          <w:rFonts w:ascii="Rubik" w:hAnsi="Rubik" w:cs="Rubik"/>
          <w:sz w:val="22"/>
          <w:szCs w:val="22"/>
          <w:lang w:eastAsia="en-US"/>
        </w:rPr>
      </w:pPr>
    </w:p>
    <w:p w14:paraId="0AEE3FA1" w14:textId="483F9D40" w:rsidR="00743C1C" w:rsidRDefault="00E65C19" w:rsidP="00743C1C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743C1C">
        <w:rPr>
          <w:rFonts w:ascii="Rubik" w:hAnsi="Rubik" w:cs="Rubik" w:hint="cs"/>
          <w:sz w:val="22"/>
          <w:szCs w:val="22"/>
        </w:rPr>
        <w:t>Il Rettore Sergio Cavalieri ha espresso la profonda gratitudine e l’orgoglio di restituire alla comunità accademica e cittadina questo prezioso gioiello culturale e artistico</w:t>
      </w:r>
      <w:r w:rsidR="000B3A5F" w:rsidRPr="00743C1C">
        <w:rPr>
          <w:rFonts w:ascii="Rubik" w:hAnsi="Rubik" w:cs="Rubik" w:hint="cs"/>
          <w:sz w:val="22"/>
          <w:szCs w:val="22"/>
        </w:rPr>
        <w:t>. N</w:t>
      </w:r>
      <w:r w:rsidRPr="00743C1C">
        <w:rPr>
          <w:rFonts w:ascii="Rubik" w:hAnsi="Rubik" w:cs="Rubik" w:hint="cs"/>
          <w:sz w:val="22"/>
          <w:szCs w:val="22"/>
        </w:rPr>
        <w:t>onostante le sfide di questi tempi</w:t>
      </w:r>
      <w:r w:rsidR="00B239DE">
        <w:rPr>
          <w:rFonts w:ascii="Rubik" w:hAnsi="Rubik" w:cs="Rubik"/>
          <w:sz w:val="22"/>
          <w:szCs w:val="22"/>
        </w:rPr>
        <w:t xml:space="preserve">, </w:t>
      </w:r>
      <w:r w:rsidRPr="00743C1C">
        <w:rPr>
          <w:rFonts w:ascii="Rubik" w:hAnsi="Rubik" w:cs="Rubik" w:hint="cs"/>
          <w:sz w:val="22"/>
          <w:szCs w:val="22"/>
        </w:rPr>
        <w:t xml:space="preserve">tra cui la pandemia </w:t>
      </w:r>
      <w:r w:rsidR="000B3A5F" w:rsidRPr="00743C1C">
        <w:rPr>
          <w:rFonts w:ascii="Rubik" w:hAnsi="Rubik" w:cs="Rubik" w:hint="cs"/>
          <w:sz w:val="22"/>
          <w:szCs w:val="22"/>
        </w:rPr>
        <w:t xml:space="preserve">e </w:t>
      </w:r>
      <w:r w:rsidR="000B3A5F" w:rsidRPr="00B239DE">
        <w:rPr>
          <w:rFonts w:ascii="Rubik" w:hAnsi="Rubik" w:cs="Rubik" w:hint="cs"/>
          <w:color w:val="000000"/>
          <w:sz w:val="22"/>
          <w:szCs w:val="22"/>
        </w:rPr>
        <w:t>la crisi economica</w:t>
      </w:r>
      <w:r w:rsidR="000B3A5F" w:rsidRPr="00743C1C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 </w:t>
      </w:r>
      <w:r w:rsidR="000B3A5F" w:rsidRPr="00743C1C">
        <w:rPr>
          <w:rFonts w:ascii="Rubik" w:hAnsi="Rubik" w:cs="Rubik" w:hint="cs"/>
          <w:color w:val="000000"/>
          <w:sz w:val="22"/>
          <w:szCs w:val="22"/>
        </w:rPr>
        <w:t xml:space="preserve">determinata </w:t>
      </w:r>
      <w:r w:rsidR="000B3A5F" w:rsidRPr="002C7AC2">
        <w:rPr>
          <w:rFonts w:ascii="Rubik" w:hAnsi="Rubik" w:cs="Rubik" w:hint="cs"/>
          <w:color w:val="000000"/>
          <w:sz w:val="22"/>
          <w:szCs w:val="22"/>
        </w:rPr>
        <w:t xml:space="preserve">dall’evento bellico in Ucraina del 2022, l’attività è stata portata a termine nel </w:t>
      </w:r>
      <w:r w:rsidR="006D5992" w:rsidRPr="002C7AC2">
        <w:rPr>
          <w:rFonts w:ascii="Rubik" w:hAnsi="Rubik" w:cs="Rubik"/>
          <w:b/>
          <w:bCs/>
          <w:color w:val="000000"/>
          <w:sz w:val="22"/>
          <w:szCs w:val="22"/>
        </w:rPr>
        <w:t>maggio</w:t>
      </w:r>
      <w:r w:rsidR="000B3A5F" w:rsidRPr="002C7AC2">
        <w:rPr>
          <w:rFonts w:ascii="Rubik" w:hAnsi="Rubik" w:cs="Rubik" w:hint="cs"/>
          <w:b/>
          <w:bCs/>
          <w:color w:val="000000"/>
          <w:sz w:val="22"/>
          <w:szCs w:val="22"/>
        </w:rPr>
        <w:t xml:space="preserve"> di quest’anno</w:t>
      </w:r>
      <w:r w:rsidR="00B239DE" w:rsidRPr="002C7AC2">
        <w:rPr>
          <w:rFonts w:ascii="Rubik" w:hAnsi="Rubik" w:cs="Rubik"/>
          <w:color w:val="000000"/>
          <w:sz w:val="22"/>
          <w:szCs w:val="22"/>
        </w:rPr>
        <w:t>,</w:t>
      </w:r>
      <w:r w:rsidR="000B3A5F" w:rsidRPr="002C7AC2">
        <w:rPr>
          <w:rFonts w:ascii="Rubik" w:hAnsi="Rubik" w:cs="Rubik" w:hint="cs"/>
          <w:color w:val="000000"/>
          <w:sz w:val="22"/>
          <w:szCs w:val="22"/>
        </w:rPr>
        <w:t xml:space="preserve"> nel rispetto del </w:t>
      </w:r>
      <w:r w:rsidR="000B3A5F" w:rsidRPr="002C7AC2">
        <w:rPr>
          <w:rFonts w:ascii="Rubik" w:hAnsi="Rubik" w:cs="Rubik" w:hint="cs"/>
          <w:b/>
          <w:bCs/>
          <w:color w:val="000000"/>
          <w:sz w:val="22"/>
          <w:szCs w:val="22"/>
        </w:rPr>
        <w:t>quadro economico</w:t>
      </w:r>
      <w:r w:rsidR="000B3A5F" w:rsidRPr="002C7AC2">
        <w:rPr>
          <w:rFonts w:ascii="Rubik" w:hAnsi="Rubik" w:cs="Rubik" w:hint="cs"/>
          <w:color w:val="000000"/>
          <w:sz w:val="22"/>
          <w:szCs w:val="22"/>
        </w:rPr>
        <w:t xml:space="preserve"> previsto in sede di progettazione dell’intervento</w:t>
      </w:r>
      <w:r w:rsidR="000B3A5F" w:rsidRPr="00743C1C">
        <w:rPr>
          <w:rFonts w:ascii="Rubik" w:hAnsi="Rubik" w:cs="Rubik" w:hint="cs"/>
          <w:color w:val="000000"/>
          <w:sz w:val="22"/>
          <w:szCs w:val="22"/>
        </w:rPr>
        <w:t xml:space="preserve"> (per </w:t>
      </w:r>
      <w:r w:rsidR="000B3A5F" w:rsidRPr="00B239DE">
        <w:rPr>
          <w:rFonts w:ascii="Rubik" w:hAnsi="Rubik" w:cs="Rubik" w:hint="cs"/>
          <w:b/>
          <w:bCs/>
          <w:color w:val="000000"/>
          <w:sz w:val="22"/>
          <w:szCs w:val="22"/>
        </w:rPr>
        <w:t>complessivi euro 6.500.000,00</w:t>
      </w:r>
      <w:r w:rsidR="000B3A5F" w:rsidRPr="00743C1C">
        <w:rPr>
          <w:rFonts w:ascii="Rubik" w:hAnsi="Rubik" w:cs="Rubik" w:hint="cs"/>
          <w:color w:val="000000"/>
          <w:sz w:val="22"/>
          <w:szCs w:val="22"/>
        </w:rPr>
        <w:t>) a conferma della sinergia che ha caratterizzato la vita di cantiere e gli attori coinvolti.</w:t>
      </w:r>
    </w:p>
    <w:p w14:paraId="698832A0" w14:textId="77777777" w:rsidR="00743C1C" w:rsidRDefault="00743C1C" w:rsidP="00743C1C">
      <w:pPr>
        <w:jc w:val="both"/>
        <w:rPr>
          <w:rFonts w:ascii="Rubik" w:hAnsi="Rubik" w:cs="Rubik"/>
          <w:color w:val="000000"/>
          <w:sz w:val="22"/>
          <w:szCs w:val="22"/>
        </w:rPr>
      </w:pPr>
    </w:p>
    <w:p w14:paraId="27FDA187" w14:textId="1C8216EA" w:rsidR="00031D5F" w:rsidRPr="00C5562D" w:rsidRDefault="003156DA" w:rsidP="00743C1C">
      <w:pPr>
        <w:jc w:val="both"/>
        <w:rPr>
          <w:rFonts w:ascii="Rubik" w:hAnsi="Rubik" w:cs="Rubik"/>
          <w:i/>
          <w:iCs/>
          <w:shd w:val="clear" w:color="auto" w:fill="FFFFFF"/>
        </w:rPr>
      </w:pPr>
      <w:r w:rsidRPr="00743C1C">
        <w:rPr>
          <w:rFonts w:ascii="Rubik" w:hAnsi="Rubik" w:cs="Rubik" w:hint="cs"/>
          <w:i/>
          <w:iCs/>
          <w:sz w:val="22"/>
          <w:szCs w:val="22"/>
        </w:rPr>
        <w:t>"</w:t>
      </w:r>
      <w:r w:rsidR="00767A4A" w:rsidRPr="00743C1C">
        <w:rPr>
          <w:rFonts w:ascii="Rubik" w:hAnsi="Rubik" w:cs="Rubik" w:hint="cs"/>
          <w:i/>
          <w:iCs/>
          <w:sz w:val="22"/>
          <w:szCs w:val="22"/>
        </w:rPr>
        <w:t xml:space="preserve">Oggi </w:t>
      </w:r>
      <w:r w:rsidR="006D5992">
        <w:rPr>
          <w:rFonts w:ascii="Rubik" w:hAnsi="Rubik" w:cs="Rubik"/>
          <w:i/>
          <w:iCs/>
          <w:sz w:val="22"/>
          <w:szCs w:val="22"/>
          <w:lang w:eastAsia="en-US"/>
        </w:rPr>
        <w:t>–</w:t>
      </w:r>
      <w:r w:rsidR="006B159B" w:rsidRPr="00743C1C">
        <w:rPr>
          <w:rFonts w:ascii="Rubik" w:hAnsi="Rubik" w:cs="Rubik" w:hint="cs"/>
          <w:i/>
          <w:iCs/>
          <w:sz w:val="22"/>
          <w:szCs w:val="22"/>
          <w:lang w:eastAsia="en-US"/>
        </w:rPr>
        <w:t xml:space="preserve"> </w:t>
      </w:r>
      <w:r w:rsidR="00D65991" w:rsidRPr="00743C1C">
        <w:rPr>
          <w:rFonts w:ascii="Rubik" w:hAnsi="Rubik" w:cs="Rubik" w:hint="cs"/>
          <w:sz w:val="22"/>
          <w:szCs w:val="22"/>
          <w:lang w:eastAsia="en-US"/>
        </w:rPr>
        <w:t>ha detto</w:t>
      </w:r>
      <w:r w:rsidR="006B159B" w:rsidRPr="00743C1C">
        <w:rPr>
          <w:rFonts w:ascii="Rubik" w:hAnsi="Rubik" w:cs="Rubik" w:hint="cs"/>
          <w:sz w:val="22"/>
          <w:szCs w:val="22"/>
          <w:lang w:eastAsia="en-US"/>
        </w:rPr>
        <w:t xml:space="preserve"> </w:t>
      </w:r>
      <w:r w:rsidR="00767A4A" w:rsidRPr="00743C1C">
        <w:rPr>
          <w:rFonts w:ascii="Rubik" w:hAnsi="Rubik" w:cs="Rubik" w:hint="cs"/>
          <w:sz w:val="22"/>
          <w:szCs w:val="22"/>
          <w:lang w:eastAsia="en-US"/>
        </w:rPr>
        <w:t xml:space="preserve">il Rettore </w:t>
      </w:r>
      <w:r w:rsidR="006B159B" w:rsidRPr="00743C1C">
        <w:rPr>
          <w:rFonts w:ascii="Rubik" w:hAnsi="Rubik" w:cs="Rubik" w:hint="cs"/>
          <w:b/>
          <w:bCs/>
          <w:sz w:val="22"/>
          <w:szCs w:val="22"/>
          <w:lang w:eastAsia="en-US"/>
        </w:rPr>
        <w:t>Sergio Cavalier</w:t>
      </w:r>
      <w:r w:rsidR="000B3A5F" w:rsidRPr="00743C1C">
        <w:rPr>
          <w:rFonts w:ascii="Rubik" w:hAnsi="Rubik" w:cs="Rubik"/>
          <w:b/>
          <w:bCs/>
          <w:sz w:val="22"/>
          <w:szCs w:val="22"/>
          <w:lang w:eastAsia="en-US"/>
        </w:rPr>
        <w:t xml:space="preserve">i </w:t>
      </w:r>
      <w:r w:rsidR="000B3A5F" w:rsidRPr="00743C1C">
        <w:rPr>
          <w:rFonts w:ascii="Rubik" w:hAnsi="Rubik" w:cs="Rubik"/>
          <w:sz w:val="22"/>
          <w:szCs w:val="22"/>
          <w:lang w:eastAsia="en-US"/>
        </w:rPr>
        <w:t>-</w:t>
      </w:r>
      <w:r w:rsidR="006D5992">
        <w:rPr>
          <w:rFonts w:ascii="Rubik" w:hAnsi="Rubik" w:cs="Rubik"/>
          <w:i/>
          <w:iCs/>
          <w:sz w:val="22"/>
          <w:szCs w:val="22"/>
          <w:lang w:eastAsia="en-US"/>
        </w:rPr>
        <w:t>,</w:t>
      </w:r>
      <w:r w:rsidR="00743C1C">
        <w:rPr>
          <w:rFonts w:ascii="Rubik" w:hAnsi="Rubik" w:cs="Rubik"/>
          <w:i/>
          <w:iCs/>
          <w:sz w:val="22"/>
          <w:szCs w:val="22"/>
          <w:lang w:eastAsia="en-US"/>
        </w:rPr>
        <w:t xml:space="preserve"> </w:t>
      </w:r>
      <w:r w:rsidR="00767A4A" w:rsidRPr="00743C1C">
        <w:rPr>
          <w:rFonts w:ascii="Rubik" w:hAnsi="Rubik" w:cs="Rubik" w:hint="cs"/>
          <w:i/>
          <w:iCs/>
          <w:sz w:val="22"/>
          <w:szCs w:val="22"/>
          <w:lang w:eastAsia="en-US"/>
        </w:rPr>
        <w:t xml:space="preserve">il Chiostro </w:t>
      </w:r>
      <w:r w:rsidR="006D5992">
        <w:rPr>
          <w:rFonts w:ascii="Rubik" w:hAnsi="Rubik" w:cs="Rubik"/>
          <w:i/>
          <w:iCs/>
          <w:sz w:val="22"/>
          <w:szCs w:val="22"/>
          <w:lang w:eastAsia="en-US"/>
        </w:rPr>
        <w:t>M</w:t>
      </w:r>
      <w:r w:rsidR="00767A4A" w:rsidRPr="00743C1C">
        <w:rPr>
          <w:rFonts w:ascii="Rubik" w:hAnsi="Rubik" w:cs="Rubik" w:hint="cs"/>
          <w:i/>
          <w:iCs/>
          <w:sz w:val="22"/>
          <w:szCs w:val="22"/>
          <w:lang w:eastAsia="en-US"/>
        </w:rPr>
        <w:t xml:space="preserve">inore di Sant’Agostino è rinato, pronto a diventare </w:t>
      </w:r>
      <w:r w:rsidR="00B239DE" w:rsidRPr="00027941">
        <w:rPr>
          <w:rFonts w:ascii="Rubik" w:hAnsi="Rubik" w:cs="Rubik"/>
          <w:i/>
          <w:iCs/>
          <w:sz w:val="22"/>
          <w:szCs w:val="22"/>
          <w:lang w:eastAsia="en-US"/>
        </w:rPr>
        <w:t>u</w:t>
      </w:r>
      <w:r w:rsidR="00767A4A" w:rsidRPr="00027941">
        <w:rPr>
          <w:rFonts w:ascii="Rubik" w:hAnsi="Rubik" w:cs="Rubik" w:hint="cs"/>
          <w:i/>
          <w:iCs/>
          <w:sz w:val="22"/>
          <w:szCs w:val="22"/>
          <w:lang w:eastAsia="en-US"/>
        </w:rPr>
        <w:t xml:space="preserve">n faro di cultura e un luogo di incontro per la città di Bergamo, un autentico tesoro riportato alla luce per le generazioni future. Un grazie va </w:t>
      </w:r>
      <w:r w:rsidR="00031D5F" w:rsidRPr="00027941">
        <w:rPr>
          <w:rFonts w:ascii="Rubik" w:hAnsi="Rubik" w:cs="Rubik" w:hint="cs"/>
          <w:i/>
          <w:iCs/>
          <w:sz w:val="22"/>
          <w:szCs w:val="22"/>
        </w:rPr>
        <w:t>ai tecnici del Comune di Bergamo</w:t>
      </w:r>
      <w:r w:rsidR="004869E8" w:rsidRPr="00027941">
        <w:rPr>
          <w:rFonts w:ascii="Rubik" w:hAnsi="Rubik" w:cs="Rubik"/>
          <w:i/>
          <w:iCs/>
          <w:sz w:val="22"/>
          <w:szCs w:val="22"/>
        </w:rPr>
        <w:t>,</w:t>
      </w:r>
      <w:r w:rsidR="00767A4A" w:rsidRPr="00027941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4869E8" w:rsidRPr="00027941">
        <w:rPr>
          <w:rFonts w:ascii="Rubik" w:hAnsi="Rubik" w:cs="Rubik"/>
          <w:i/>
          <w:iCs/>
          <w:sz w:val="22"/>
          <w:szCs w:val="22"/>
        </w:rPr>
        <w:t>al personale amministrativo e tecnico dell'Area Appalti, acquisti ed edilizia dell’Ateneo, coordinati dal dirigente dott. Donato Ciardo</w:t>
      </w:r>
      <w:r w:rsidR="000B3A5F" w:rsidRPr="00027941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767A4A" w:rsidRPr="00027941">
        <w:rPr>
          <w:rFonts w:ascii="Rubik" w:hAnsi="Rubik" w:cs="Rubik" w:hint="cs"/>
          <w:i/>
          <w:iCs/>
          <w:sz w:val="22"/>
          <w:szCs w:val="22"/>
        </w:rPr>
        <w:t>e</w:t>
      </w:r>
      <w:r w:rsidR="004869E8" w:rsidRPr="00027941">
        <w:rPr>
          <w:rFonts w:ascii="Rubik" w:hAnsi="Rubik" w:cs="Rubik"/>
          <w:i/>
          <w:iCs/>
          <w:sz w:val="22"/>
          <w:szCs w:val="22"/>
        </w:rPr>
        <w:t xml:space="preserve"> a quello</w:t>
      </w:r>
      <w:r w:rsidR="00767A4A" w:rsidRPr="00027941">
        <w:rPr>
          <w:rFonts w:ascii="Rubik" w:hAnsi="Rubik" w:cs="Rubik" w:hint="cs"/>
          <w:i/>
          <w:iCs/>
          <w:sz w:val="22"/>
          <w:szCs w:val="22"/>
        </w:rPr>
        <w:t xml:space="preserve"> delle Belle Arti</w:t>
      </w:r>
      <w:r w:rsidR="004869E8" w:rsidRPr="00027941">
        <w:rPr>
          <w:rFonts w:ascii="Rubik" w:hAnsi="Rubik" w:cs="Rubik"/>
          <w:i/>
          <w:iCs/>
          <w:sz w:val="22"/>
          <w:szCs w:val="22"/>
        </w:rPr>
        <w:t xml:space="preserve">, </w:t>
      </w:r>
      <w:r w:rsidR="00767A4A" w:rsidRPr="00027941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4869E8" w:rsidRPr="00027941">
        <w:rPr>
          <w:rFonts w:ascii="Rubik" w:hAnsi="Rubik" w:cs="Rubik" w:hint="cs"/>
          <w:i/>
          <w:iCs/>
          <w:sz w:val="22"/>
          <w:szCs w:val="22"/>
        </w:rPr>
        <w:t>che</w:t>
      </w:r>
      <w:r w:rsidR="007F2214">
        <w:rPr>
          <w:rFonts w:ascii="Rubik" w:hAnsi="Rubik" w:cs="Rubik"/>
          <w:i/>
          <w:iCs/>
          <w:sz w:val="22"/>
          <w:szCs w:val="22"/>
        </w:rPr>
        <w:t xml:space="preserve"> </w:t>
      </w:r>
      <w:r w:rsidR="004869E8" w:rsidRPr="00027941">
        <w:rPr>
          <w:rFonts w:ascii="Rubik" w:hAnsi="Rubik" w:cs="Rubik" w:hint="cs"/>
          <w:i/>
          <w:iCs/>
          <w:sz w:val="22"/>
          <w:szCs w:val="22"/>
        </w:rPr>
        <w:t xml:space="preserve">hanno lavorato in stretta sinergia </w:t>
      </w:r>
      <w:r w:rsidR="00767A4A" w:rsidRPr="00027941">
        <w:rPr>
          <w:rFonts w:ascii="Rubik" w:hAnsi="Rubik" w:cs="Rubik" w:hint="cs"/>
          <w:i/>
          <w:iCs/>
          <w:sz w:val="22"/>
          <w:szCs w:val="22"/>
        </w:rPr>
        <w:t xml:space="preserve">con tutti gli attori coinvolti in una delicata operazione di recupero. </w:t>
      </w:r>
      <w:r w:rsidR="00680B19" w:rsidRPr="00027941">
        <w:rPr>
          <w:rFonts w:ascii="Rubik" w:hAnsi="Rubik" w:cs="Rubik" w:hint="cs"/>
          <w:i/>
          <w:iCs/>
          <w:sz w:val="22"/>
          <w:szCs w:val="22"/>
        </w:rPr>
        <w:t>Per questo</w:t>
      </w:r>
      <w:r w:rsidR="004869E8" w:rsidRPr="00027941">
        <w:rPr>
          <w:rFonts w:ascii="Rubik" w:hAnsi="Rubik" w:cs="Rubik"/>
          <w:i/>
          <w:iCs/>
          <w:sz w:val="22"/>
          <w:szCs w:val="22"/>
        </w:rPr>
        <w:t xml:space="preserve"> </w:t>
      </w:r>
      <w:r w:rsidR="00767A4A" w:rsidRPr="00027941">
        <w:rPr>
          <w:rFonts w:ascii="Rubik" w:hAnsi="Rubik" w:cs="Rubik" w:hint="cs"/>
          <w:i/>
          <w:iCs/>
          <w:sz w:val="22"/>
          <w:szCs w:val="22"/>
        </w:rPr>
        <w:t>risultato</w:t>
      </w:r>
      <w:r w:rsidR="00680B19" w:rsidRPr="00027941">
        <w:rPr>
          <w:rFonts w:ascii="Rubik" w:hAnsi="Rubik" w:cs="Rubik" w:hint="cs"/>
          <w:i/>
          <w:iCs/>
          <w:sz w:val="22"/>
          <w:szCs w:val="22"/>
        </w:rPr>
        <w:t xml:space="preserve"> ringrazio il Comune di Bergamo e i miei predecessori</w:t>
      </w:r>
      <w:r w:rsidR="00680B19" w:rsidRPr="00743C1C">
        <w:rPr>
          <w:rFonts w:ascii="Rubik" w:hAnsi="Rubik" w:cs="Rubik" w:hint="cs"/>
          <w:i/>
          <w:iCs/>
          <w:sz w:val="22"/>
          <w:szCs w:val="22"/>
        </w:rPr>
        <w:t xml:space="preserve">, </w:t>
      </w:r>
      <w:r w:rsidR="00767A4A" w:rsidRPr="00743C1C">
        <w:rPr>
          <w:rFonts w:ascii="Rubik" w:hAnsi="Rubik" w:cs="Rubik" w:hint="cs"/>
          <w:i/>
          <w:iCs/>
          <w:sz w:val="22"/>
          <w:szCs w:val="22"/>
        </w:rPr>
        <w:t>Stefano</w:t>
      </w:r>
      <w:r w:rsidR="00680B19" w:rsidRPr="00743C1C">
        <w:rPr>
          <w:rFonts w:ascii="Rubik" w:hAnsi="Rubik" w:cs="Rubik" w:hint="cs"/>
          <w:i/>
          <w:iCs/>
          <w:sz w:val="22"/>
          <w:szCs w:val="22"/>
        </w:rPr>
        <w:t xml:space="preserve"> Paleari e </w:t>
      </w:r>
      <w:r w:rsidR="00767A4A" w:rsidRPr="00743C1C">
        <w:rPr>
          <w:rFonts w:ascii="Rubik" w:hAnsi="Rubik" w:cs="Rubik" w:hint="cs"/>
          <w:i/>
          <w:iCs/>
          <w:sz w:val="22"/>
          <w:szCs w:val="22"/>
        </w:rPr>
        <w:t xml:space="preserve">Remo </w:t>
      </w:r>
      <w:r w:rsidR="00680B19" w:rsidRPr="00743C1C">
        <w:rPr>
          <w:rFonts w:ascii="Rubik" w:hAnsi="Rubik" w:cs="Rubik" w:hint="cs"/>
          <w:i/>
          <w:iCs/>
          <w:sz w:val="22"/>
          <w:szCs w:val="22"/>
        </w:rPr>
        <w:t>Morzenti Pellegrini, che hanno</w:t>
      </w:r>
      <w:r w:rsidR="00497A0D" w:rsidRPr="00743C1C">
        <w:rPr>
          <w:rFonts w:ascii="Rubik" w:hAnsi="Rubik" w:cs="Rubik" w:hint="cs"/>
          <w:i/>
          <w:iCs/>
          <w:sz w:val="22"/>
          <w:szCs w:val="22"/>
        </w:rPr>
        <w:t xml:space="preserve"> messo le fondamenta per rendere possibile</w:t>
      </w:r>
      <w:r w:rsidR="00680B19" w:rsidRPr="00743C1C">
        <w:rPr>
          <w:rFonts w:ascii="Rubik" w:hAnsi="Rubik" w:cs="Rubik" w:hint="cs"/>
          <w:i/>
          <w:iCs/>
          <w:sz w:val="22"/>
          <w:szCs w:val="22"/>
        </w:rPr>
        <w:t xml:space="preserve"> quest</w:t>
      </w:r>
      <w:r w:rsidR="00767A4A" w:rsidRPr="00743C1C">
        <w:rPr>
          <w:rFonts w:ascii="Rubik" w:hAnsi="Rubik" w:cs="Rubik" w:hint="cs"/>
          <w:i/>
          <w:iCs/>
          <w:sz w:val="22"/>
          <w:szCs w:val="22"/>
        </w:rPr>
        <w:t>o</w:t>
      </w:r>
      <w:r w:rsidR="00680B19" w:rsidRPr="00743C1C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680B19" w:rsidRPr="00C5562D">
        <w:rPr>
          <w:rFonts w:ascii="Rubik" w:hAnsi="Rubik" w:cs="Rubik" w:hint="cs"/>
          <w:i/>
          <w:iCs/>
        </w:rPr>
        <w:t>inestimabile</w:t>
      </w:r>
      <w:r w:rsidR="005E2BCB" w:rsidRPr="00C5562D">
        <w:rPr>
          <w:rFonts w:ascii="Rubik" w:hAnsi="Rubik" w:cs="Rubik" w:hint="cs"/>
          <w:i/>
          <w:iCs/>
        </w:rPr>
        <w:t xml:space="preserve"> </w:t>
      </w:r>
      <w:r w:rsidR="007F2214" w:rsidRPr="00C5562D">
        <w:rPr>
          <w:rFonts w:ascii="Rubik" w:hAnsi="Rubik" w:cs="Rubik"/>
          <w:i/>
          <w:iCs/>
          <w:shd w:val="clear" w:color="auto" w:fill="FFFFFF"/>
        </w:rPr>
        <w:t xml:space="preserve">restauro, che riconsegna alla città un gioiello prezioso un anche dal punto di vista economico, realizzato in linea con il bilancio previsto di 6,5 milioni di euro </w:t>
      </w:r>
      <w:r w:rsidRPr="00C5562D">
        <w:rPr>
          <w:rFonts w:ascii="Rubik" w:hAnsi="Rubik" w:cs="Rubik" w:hint="cs"/>
          <w:i/>
          <w:iCs/>
        </w:rPr>
        <w:t>"</w:t>
      </w:r>
      <w:r w:rsidR="00031D5F" w:rsidRPr="00C5562D">
        <w:rPr>
          <w:rFonts w:ascii="Rubik" w:hAnsi="Rubik" w:cs="Rubik" w:hint="cs"/>
          <w:i/>
          <w:iCs/>
        </w:rPr>
        <w:t>.</w:t>
      </w:r>
    </w:p>
    <w:p w14:paraId="115E03BE" w14:textId="77777777" w:rsidR="00FC526A" w:rsidRPr="00C5562D" w:rsidRDefault="00FC526A" w:rsidP="00743C1C">
      <w:pPr>
        <w:jc w:val="both"/>
        <w:rPr>
          <w:rFonts w:ascii="Rubik" w:hAnsi="Rubik" w:cs="Rubik"/>
          <w:i/>
          <w:iCs/>
        </w:rPr>
      </w:pPr>
    </w:p>
    <w:p w14:paraId="2D8B7624" w14:textId="35C3A184" w:rsidR="00FC526A" w:rsidRPr="00743C1C" w:rsidRDefault="00FC526A" w:rsidP="00FC526A">
      <w:pPr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“</w:t>
      </w:r>
      <w:r w:rsidRPr="00FC526A">
        <w:rPr>
          <w:rFonts w:ascii="Rubik" w:hAnsi="Rubik" w:cs="Rubik"/>
          <w:i/>
          <w:iCs/>
          <w:sz w:val="22"/>
          <w:szCs w:val="22"/>
        </w:rPr>
        <w:t>Il restauro del complesso monumentale di Sant’Agostino</w:t>
      </w:r>
      <w:r>
        <w:rPr>
          <w:rFonts w:ascii="Rubik" w:hAnsi="Rubik" w:cs="Rubik"/>
          <w:i/>
          <w:iCs/>
          <w:sz w:val="22"/>
          <w:szCs w:val="22"/>
        </w:rPr>
        <w:t xml:space="preserve"> – </w:t>
      </w:r>
      <w:r>
        <w:rPr>
          <w:rFonts w:ascii="Rubik" w:hAnsi="Rubik" w:cs="Rubik"/>
          <w:iCs/>
          <w:sz w:val="22"/>
          <w:szCs w:val="22"/>
        </w:rPr>
        <w:t xml:space="preserve">spiega il Sindaco di Bergamo </w:t>
      </w:r>
      <w:r w:rsidRPr="00BA6E89">
        <w:rPr>
          <w:rFonts w:ascii="Rubik" w:hAnsi="Rubik" w:cs="Rubik"/>
          <w:b/>
          <w:bCs/>
          <w:iCs/>
          <w:sz w:val="22"/>
          <w:szCs w:val="22"/>
        </w:rPr>
        <w:t>Giorgio Gori</w:t>
      </w:r>
      <w:r>
        <w:rPr>
          <w:rFonts w:ascii="Rubik" w:hAnsi="Rubik" w:cs="Rubik"/>
          <w:iCs/>
          <w:sz w:val="22"/>
          <w:szCs w:val="22"/>
        </w:rPr>
        <w:t xml:space="preserve"> </w:t>
      </w:r>
      <w:r w:rsidR="00BA6E89">
        <w:rPr>
          <w:rFonts w:ascii="Rubik" w:hAnsi="Rubik" w:cs="Rubik"/>
          <w:iCs/>
          <w:sz w:val="22"/>
          <w:szCs w:val="22"/>
        </w:rPr>
        <w:t>–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 è uno dei grandi progetti</w:t>
      </w:r>
      <w:r>
        <w:rPr>
          <w:rFonts w:ascii="Rubik" w:hAnsi="Rubik" w:cs="Rubik"/>
          <w:i/>
          <w:iCs/>
          <w:sz w:val="22"/>
          <w:szCs w:val="22"/>
        </w:rPr>
        <w:t xml:space="preserve"> di valorizzazione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 della nostra Amministrazione ed è uno dei più significativi esempi di collaborazione </w:t>
      </w:r>
      <w:r>
        <w:rPr>
          <w:rFonts w:ascii="Rubik" w:hAnsi="Rubik" w:cs="Rubik"/>
          <w:i/>
          <w:iCs/>
          <w:sz w:val="22"/>
          <w:szCs w:val="22"/>
        </w:rPr>
        <w:t xml:space="preserve">intercorsi </w:t>
      </w:r>
      <w:r w:rsidRPr="00C5562D">
        <w:rPr>
          <w:rFonts w:ascii="Rubik" w:hAnsi="Rubik" w:cs="Rubik"/>
          <w:i/>
          <w:iCs/>
          <w:sz w:val="22"/>
          <w:szCs w:val="22"/>
        </w:rPr>
        <w:t>in questi an</w:t>
      </w:r>
      <w:r w:rsidR="007F2214" w:rsidRPr="00C5562D">
        <w:rPr>
          <w:rFonts w:ascii="Rubik" w:hAnsi="Rubik" w:cs="Rubik"/>
          <w:i/>
          <w:iCs/>
          <w:sz w:val="22"/>
          <w:szCs w:val="22"/>
        </w:rPr>
        <w:t>n</w:t>
      </w:r>
      <w:r w:rsidRPr="00C5562D">
        <w:rPr>
          <w:rFonts w:ascii="Rubik" w:hAnsi="Rubik" w:cs="Rubik"/>
          <w:i/>
          <w:iCs/>
          <w:sz w:val="22"/>
          <w:szCs w:val="22"/>
        </w:rPr>
        <w:t>i tra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 il Comune e l’Università di Bergamo. Nel 2014 ci siamo insediati proprio </w:t>
      </w:r>
      <w:r>
        <w:rPr>
          <w:rFonts w:ascii="Rubik" w:hAnsi="Rubik" w:cs="Rubik"/>
          <w:i/>
          <w:iCs/>
          <w:sz w:val="22"/>
          <w:szCs w:val="22"/>
        </w:rPr>
        <w:t xml:space="preserve">chiudendo la progettazione e </w:t>
      </w:r>
      <w:r w:rsidRPr="00FC526A">
        <w:rPr>
          <w:rFonts w:ascii="Rubik" w:hAnsi="Rubik" w:cs="Rubik"/>
          <w:i/>
          <w:iCs/>
          <w:sz w:val="22"/>
          <w:szCs w:val="22"/>
        </w:rPr>
        <w:t>avviando il cantiere per la sistemazione della ex Chiesa</w:t>
      </w:r>
      <w:r w:rsidR="006B0C68">
        <w:rPr>
          <w:rFonts w:ascii="Rubik" w:hAnsi="Rubik" w:cs="Rubik"/>
          <w:i/>
          <w:iCs/>
          <w:sz w:val="22"/>
          <w:szCs w:val="22"/>
        </w:rPr>
        <w:t xml:space="preserve"> – divenuta poi aula Magna dell’Ateneo -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, abbiamo </w:t>
      </w:r>
      <w:r w:rsidR="006B0C68">
        <w:rPr>
          <w:rFonts w:ascii="Rubik" w:hAnsi="Rubik" w:cs="Rubik"/>
          <w:i/>
          <w:iCs/>
          <w:sz w:val="22"/>
          <w:szCs w:val="22"/>
        </w:rPr>
        <w:t>speso tantissimo impegno per eseguire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 il restauro delle cappelle e lavorato per la sistemazione del chiostro grande. Ora la conclusione di questo intervento </w:t>
      </w:r>
      <w:r w:rsidR="006B0C68">
        <w:rPr>
          <w:rFonts w:ascii="Rubik" w:hAnsi="Rubik" w:cs="Rubik"/>
          <w:i/>
          <w:iCs/>
          <w:sz w:val="22"/>
          <w:szCs w:val="22"/>
        </w:rPr>
        <w:t>storico, che consegna alla città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 uno spazio prezioso completamente restaurato e perfetto per assolvere la sua funzione di luogo a servizio della conoscenza e dei giovani.</w:t>
      </w:r>
      <w:r w:rsidR="007F2214">
        <w:rPr>
          <w:rFonts w:ascii="Rubik" w:hAnsi="Rubik" w:cs="Rubik"/>
          <w:i/>
          <w:iCs/>
          <w:sz w:val="22"/>
          <w:szCs w:val="22"/>
        </w:rPr>
        <w:t xml:space="preserve"> </w:t>
      </w:r>
      <w:r w:rsidRPr="00FC526A">
        <w:rPr>
          <w:rFonts w:ascii="Rubik" w:hAnsi="Rubik" w:cs="Rubik"/>
          <w:i/>
          <w:iCs/>
          <w:sz w:val="22"/>
          <w:szCs w:val="22"/>
        </w:rPr>
        <w:t xml:space="preserve">Un grande ringraziamento da parte mia </w:t>
      </w:r>
      <w:r w:rsidR="006B0C68">
        <w:rPr>
          <w:rFonts w:ascii="Rubik" w:hAnsi="Rubik" w:cs="Rubik"/>
          <w:i/>
          <w:iCs/>
          <w:sz w:val="22"/>
          <w:szCs w:val="22"/>
        </w:rPr>
        <w:t xml:space="preserve">va </w:t>
      </w:r>
      <w:r w:rsidRPr="00FC526A">
        <w:rPr>
          <w:rFonts w:ascii="Rubik" w:hAnsi="Rubik" w:cs="Rubik"/>
          <w:i/>
          <w:iCs/>
          <w:sz w:val="22"/>
          <w:szCs w:val="22"/>
        </w:rPr>
        <w:t>all’assessore Marco Brembilla e ai tecnici dei lavori pubblici del Comune di Bergamo, che tanto hanno lavorato per raggiungere questo risultato, ai tre rettori - Paleari, Morzenti Pellegrini e Cavalieri - con cui ho avuto la fortuna di condividere il mio percorso di sindaco e una visione di città capace di valorizzare l’Ateneo e di porre al centro, anche in senso urbanistico, l’alta formazione</w:t>
      </w:r>
      <w:r w:rsidR="006B0C68">
        <w:rPr>
          <w:rFonts w:ascii="Rubik" w:hAnsi="Rubik" w:cs="Rubik"/>
          <w:i/>
          <w:iCs/>
          <w:sz w:val="22"/>
          <w:szCs w:val="22"/>
        </w:rPr>
        <w:t>, a tutti coloro che hanno lavorato per centrare questo importante risultato”</w:t>
      </w:r>
      <w:r w:rsidRPr="00FC526A">
        <w:rPr>
          <w:rFonts w:ascii="Rubik" w:hAnsi="Rubik" w:cs="Rubik"/>
          <w:i/>
          <w:iCs/>
          <w:sz w:val="22"/>
          <w:szCs w:val="22"/>
        </w:rPr>
        <w:t>.</w:t>
      </w:r>
    </w:p>
    <w:p w14:paraId="2627D8D2" w14:textId="77777777" w:rsidR="00031D5F" w:rsidRPr="00743C1C" w:rsidRDefault="00031D5F" w:rsidP="000B3A5F">
      <w:pPr>
        <w:jc w:val="both"/>
        <w:rPr>
          <w:rFonts w:ascii="Rubik" w:hAnsi="Rubik" w:cs="Rubik"/>
          <w:sz w:val="22"/>
          <w:szCs w:val="22"/>
        </w:rPr>
      </w:pPr>
    </w:p>
    <w:p w14:paraId="26C352F5" w14:textId="0DAD8E19" w:rsidR="006B159B" w:rsidRPr="00743C1C" w:rsidRDefault="00EC2BFC" w:rsidP="00E15EC2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Per ulteriori informazioni sul</w:t>
      </w:r>
      <w:r w:rsidR="00C378F9">
        <w:rPr>
          <w:rFonts w:ascii="Rubik" w:hAnsi="Rubik" w:cs="Rubik"/>
          <w:sz w:val="22"/>
          <w:szCs w:val="22"/>
        </w:rPr>
        <w:t>le fasi di</w:t>
      </w:r>
      <w:r>
        <w:rPr>
          <w:rFonts w:ascii="Rubik" w:hAnsi="Rubik" w:cs="Rubik"/>
          <w:sz w:val="22"/>
          <w:szCs w:val="22"/>
        </w:rPr>
        <w:t xml:space="preserve"> restauro che ha</w:t>
      </w:r>
      <w:r w:rsidR="00C378F9">
        <w:rPr>
          <w:rFonts w:ascii="Rubik" w:hAnsi="Rubik" w:cs="Rubik"/>
          <w:sz w:val="22"/>
          <w:szCs w:val="22"/>
        </w:rPr>
        <w:t>nno</w:t>
      </w:r>
      <w:r>
        <w:rPr>
          <w:rFonts w:ascii="Rubik" w:hAnsi="Rubik" w:cs="Rubik"/>
          <w:sz w:val="22"/>
          <w:szCs w:val="22"/>
        </w:rPr>
        <w:t xml:space="preserve"> interessato le aree dell’ex Monastero di Sant’Agostino, tra cui l’Aula Magna, si rimanda al sito </w:t>
      </w:r>
      <w:hyperlink r:id="rId9" w:history="1">
        <w:r w:rsidRPr="009D58DC">
          <w:rPr>
            <w:rStyle w:val="Collegamentoipertestuale"/>
            <w:rFonts w:ascii="Rubik" w:hAnsi="Rubik" w:cs="Rubik"/>
            <w:sz w:val="22"/>
            <w:szCs w:val="22"/>
          </w:rPr>
          <w:t>https://www.unibg.it/terza-missione/cultura-e-societa/immobili-storici-e-patrimonio-artistico/lavori-restauro-aula-magna</w:t>
        </w:r>
      </w:hyperlink>
      <w:r>
        <w:rPr>
          <w:rFonts w:ascii="Rubik" w:hAnsi="Rubik" w:cs="Rubik"/>
          <w:sz w:val="22"/>
          <w:szCs w:val="22"/>
        </w:rPr>
        <w:t xml:space="preserve"> </w:t>
      </w:r>
    </w:p>
    <w:sectPr w:rsidR="006B159B" w:rsidRPr="00743C1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E560" w14:textId="77777777" w:rsidR="00DB09D9" w:rsidRDefault="00DB09D9">
      <w:r>
        <w:separator/>
      </w:r>
    </w:p>
  </w:endnote>
  <w:endnote w:type="continuationSeparator" w:id="0">
    <w:p w14:paraId="37E9C7A2" w14:textId="77777777" w:rsidR="00DB09D9" w:rsidRDefault="00DB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DBBB" w14:textId="77777777" w:rsidR="00DB09D9" w:rsidRDefault="00DB09D9">
      <w:r>
        <w:separator/>
      </w:r>
    </w:p>
  </w:footnote>
  <w:footnote w:type="continuationSeparator" w:id="0">
    <w:p w14:paraId="42A3CA83" w14:textId="77777777" w:rsidR="00DB09D9" w:rsidRDefault="00DB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463163">
    <w:abstractNumId w:val="3"/>
  </w:num>
  <w:num w:numId="2" w16cid:durableId="1685815224">
    <w:abstractNumId w:val="2"/>
  </w:num>
  <w:num w:numId="3" w16cid:durableId="1997877557">
    <w:abstractNumId w:val="4"/>
  </w:num>
  <w:num w:numId="4" w16cid:durableId="884951960">
    <w:abstractNumId w:val="0"/>
  </w:num>
  <w:num w:numId="5" w16cid:durableId="1318875742">
    <w:abstractNumId w:val="7"/>
  </w:num>
  <w:num w:numId="6" w16cid:durableId="1356272601">
    <w:abstractNumId w:val="5"/>
  </w:num>
  <w:num w:numId="7" w16cid:durableId="1050231399">
    <w:abstractNumId w:val="6"/>
  </w:num>
  <w:num w:numId="8" w16cid:durableId="187984313">
    <w:abstractNumId w:val="1"/>
  </w:num>
  <w:num w:numId="9" w16cid:durableId="104734833">
    <w:abstractNumId w:val="9"/>
  </w:num>
  <w:num w:numId="10" w16cid:durableId="1257254248">
    <w:abstractNumId w:val="11"/>
  </w:num>
  <w:num w:numId="11" w16cid:durableId="1578201990">
    <w:abstractNumId w:val="8"/>
  </w:num>
  <w:num w:numId="12" w16cid:durableId="1567229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C7"/>
    <w:rsid w:val="00003A02"/>
    <w:rsid w:val="0001251C"/>
    <w:rsid w:val="00023F1D"/>
    <w:rsid w:val="000247CC"/>
    <w:rsid w:val="00027941"/>
    <w:rsid w:val="00031D5F"/>
    <w:rsid w:val="000434F5"/>
    <w:rsid w:val="00046075"/>
    <w:rsid w:val="00051D97"/>
    <w:rsid w:val="00060D85"/>
    <w:rsid w:val="00074293"/>
    <w:rsid w:val="000764AD"/>
    <w:rsid w:val="00094222"/>
    <w:rsid w:val="00095A27"/>
    <w:rsid w:val="00096DDE"/>
    <w:rsid w:val="00097EF6"/>
    <w:rsid w:val="000A5632"/>
    <w:rsid w:val="000B06B0"/>
    <w:rsid w:val="000B3A5F"/>
    <w:rsid w:val="000C5BCB"/>
    <w:rsid w:val="000D6C04"/>
    <w:rsid w:val="000F6FBA"/>
    <w:rsid w:val="000F7EF9"/>
    <w:rsid w:val="00103B96"/>
    <w:rsid w:val="00113927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E30DD"/>
    <w:rsid w:val="001F0B1B"/>
    <w:rsid w:val="001F3378"/>
    <w:rsid w:val="002013D3"/>
    <w:rsid w:val="002055F9"/>
    <w:rsid w:val="00210DCD"/>
    <w:rsid w:val="002125B1"/>
    <w:rsid w:val="002141D2"/>
    <w:rsid w:val="002221F2"/>
    <w:rsid w:val="00226300"/>
    <w:rsid w:val="002266D1"/>
    <w:rsid w:val="00237799"/>
    <w:rsid w:val="00245167"/>
    <w:rsid w:val="0025485F"/>
    <w:rsid w:val="002640B0"/>
    <w:rsid w:val="00265918"/>
    <w:rsid w:val="00271BE8"/>
    <w:rsid w:val="00272EEE"/>
    <w:rsid w:val="0027644D"/>
    <w:rsid w:val="00280908"/>
    <w:rsid w:val="00284CA6"/>
    <w:rsid w:val="0029059B"/>
    <w:rsid w:val="00291DFA"/>
    <w:rsid w:val="002A249F"/>
    <w:rsid w:val="002A7937"/>
    <w:rsid w:val="002B2A7B"/>
    <w:rsid w:val="002C1145"/>
    <w:rsid w:val="002C7AC2"/>
    <w:rsid w:val="002D0697"/>
    <w:rsid w:val="002D308C"/>
    <w:rsid w:val="002E3E77"/>
    <w:rsid w:val="002E4361"/>
    <w:rsid w:val="002E4DA9"/>
    <w:rsid w:val="002E600F"/>
    <w:rsid w:val="002F01D0"/>
    <w:rsid w:val="003026C5"/>
    <w:rsid w:val="00313632"/>
    <w:rsid w:val="00313CD7"/>
    <w:rsid w:val="003156DA"/>
    <w:rsid w:val="00317B14"/>
    <w:rsid w:val="003220EE"/>
    <w:rsid w:val="00322DD3"/>
    <w:rsid w:val="003243D6"/>
    <w:rsid w:val="00324FA0"/>
    <w:rsid w:val="00332C58"/>
    <w:rsid w:val="003375BF"/>
    <w:rsid w:val="003448E8"/>
    <w:rsid w:val="0035502B"/>
    <w:rsid w:val="003605F2"/>
    <w:rsid w:val="0036577C"/>
    <w:rsid w:val="00372760"/>
    <w:rsid w:val="00373EFE"/>
    <w:rsid w:val="00376592"/>
    <w:rsid w:val="003765CC"/>
    <w:rsid w:val="00384ED2"/>
    <w:rsid w:val="00393E25"/>
    <w:rsid w:val="00393F55"/>
    <w:rsid w:val="0039694D"/>
    <w:rsid w:val="003A19A4"/>
    <w:rsid w:val="003C4E8D"/>
    <w:rsid w:val="003D216F"/>
    <w:rsid w:val="003E6EA7"/>
    <w:rsid w:val="00400D81"/>
    <w:rsid w:val="00402BF5"/>
    <w:rsid w:val="00403C76"/>
    <w:rsid w:val="00403E38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1F78"/>
    <w:rsid w:val="00485B64"/>
    <w:rsid w:val="004869E8"/>
    <w:rsid w:val="00491F41"/>
    <w:rsid w:val="0049753B"/>
    <w:rsid w:val="00497A0D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47966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E2BCB"/>
    <w:rsid w:val="005F2684"/>
    <w:rsid w:val="005F7A7F"/>
    <w:rsid w:val="006042B7"/>
    <w:rsid w:val="00612C7F"/>
    <w:rsid w:val="006205F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0B19"/>
    <w:rsid w:val="00683B5F"/>
    <w:rsid w:val="006A5486"/>
    <w:rsid w:val="006B0C68"/>
    <w:rsid w:val="006B159B"/>
    <w:rsid w:val="006B59DB"/>
    <w:rsid w:val="006C18A6"/>
    <w:rsid w:val="006C372E"/>
    <w:rsid w:val="006C58F4"/>
    <w:rsid w:val="006C73BB"/>
    <w:rsid w:val="006D512F"/>
    <w:rsid w:val="006D5992"/>
    <w:rsid w:val="006D73BB"/>
    <w:rsid w:val="006F4D9F"/>
    <w:rsid w:val="007135A3"/>
    <w:rsid w:val="007247DB"/>
    <w:rsid w:val="00732673"/>
    <w:rsid w:val="007339A8"/>
    <w:rsid w:val="00737D94"/>
    <w:rsid w:val="0074205E"/>
    <w:rsid w:val="00742E1B"/>
    <w:rsid w:val="00743C1C"/>
    <w:rsid w:val="007542A1"/>
    <w:rsid w:val="00763475"/>
    <w:rsid w:val="00767417"/>
    <w:rsid w:val="00767A4A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214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657A7"/>
    <w:rsid w:val="00870EC7"/>
    <w:rsid w:val="00880E11"/>
    <w:rsid w:val="008953A3"/>
    <w:rsid w:val="008964D8"/>
    <w:rsid w:val="008A5291"/>
    <w:rsid w:val="008B1DC7"/>
    <w:rsid w:val="008B31A4"/>
    <w:rsid w:val="008C1B62"/>
    <w:rsid w:val="008C2DE6"/>
    <w:rsid w:val="008C531A"/>
    <w:rsid w:val="008D5F9E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0784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07A0A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3DA4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239DE"/>
    <w:rsid w:val="00B303AF"/>
    <w:rsid w:val="00B33428"/>
    <w:rsid w:val="00B40294"/>
    <w:rsid w:val="00B5146E"/>
    <w:rsid w:val="00B515A4"/>
    <w:rsid w:val="00B53CBB"/>
    <w:rsid w:val="00B56C5A"/>
    <w:rsid w:val="00B57410"/>
    <w:rsid w:val="00B6163D"/>
    <w:rsid w:val="00B624E0"/>
    <w:rsid w:val="00B708D3"/>
    <w:rsid w:val="00B71CD8"/>
    <w:rsid w:val="00B81AE3"/>
    <w:rsid w:val="00BA6E89"/>
    <w:rsid w:val="00BB0DA1"/>
    <w:rsid w:val="00BC3366"/>
    <w:rsid w:val="00BC42D5"/>
    <w:rsid w:val="00BC7CA3"/>
    <w:rsid w:val="00BD72B8"/>
    <w:rsid w:val="00C02775"/>
    <w:rsid w:val="00C13670"/>
    <w:rsid w:val="00C13FB2"/>
    <w:rsid w:val="00C378F9"/>
    <w:rsid w:val="00C45EDA"/>
    <w:rsid w:val="00C54F80"/>
    <w:rsid w:val="00C5562D"/>
    <w:rsid w:val="00C611B4"/>
    <w:rsid w:val="00C740AF"/>
    <w:rsid w:val="00C86470"/>
    <w:rsid w:val="00C86F37"/>
    <w:rsid w:val="00C94AC7"/>
    <w:rsid w:val="00CA5519"/>
    <w:rsid w:val="00CB3884"/>
    <w:rsid w:val="00CB5C95"/>
    <w:rsid w:val="00CC0863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5991"/>
    <w:rsid w:val="00D66429"/>
    <w:rsid w:val="00D73DAB"/>
    <w:rsid w:val="00D8352D"/>
    <w:rsid w:val="00DA0EDF"/>
    <w:rsid w:val="00DA2017"/>
    <w:rsid w:val="00DA5906"/>
    <w:rsid w:val="00DB09D9"/>
    <w:rsid w:val="00DB4BA6"/>
    <w:rsid w:val="00DC2C31"/>
    <w:rsid w:val="00DC7B07"/>
    <w:rsid w:val="00DD23AA"/>
    <w:rsid w:val="00DD7408"/>
    <w:rsid w:val="00DF001A"/>
    <w:rsid w:val="00DF16C5"/>
    <w:rsid w:val="00DF29AF"/>
    <w:rsid w:val="00DF60DC"/>
    <w:rsid w:val="00E06571"/>
    <w:rsid w:val="00E12F07"/>
    <w:rsid w:val="00E138A5"/>
    <w:rsid w:val="00E15EC2"/>
    <w:rsid w:val="00E21475"/>
    <w:rsid w:val="00E31F8B"/>
    <w:rsid w:val="00E337AF"/>
    <w:rsid w:val="00E353D6"/>
    <w:rsid w:val="00E35773"/>
    <w:rsid w:val="00E35BD8"/>
    <w:rsid w:val="00E37912"/>
    <w:rsid w:val="00E4307A"/>
    <w:rsid w:val="00E65C19"/>
    <w:rsid w:val="00E764BF"/>
    <w:rsid w:val="00E82F39"/>
    <w:rsid w:val="00E96BDD"/>
    <w:rsid w:val="00EA3210"/>
    <w:rsid w:val="00EB54D6"/>
    <w:rsid w:val="00EC2BFC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C526A"/>
    <w:rsid w:val="00FD3EE5"/>
    <w:rsid w:val="00FD4E9C"/>
    <w:rsid w:val="00FD6CA4"/>
    <w:rsid w:val="00FE1AFD"/>
    <w:rsid w:val="00FE293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E35498D6-EDBA-5748-B34A-F8CCAA6E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terza-missione/cultura-e-societa/immobili-storici-e-patrimonio-artistico/lavori-restauro-aula-magn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ECC048-A6BA-47EA-96ED-848638D7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5</cp:revision>
  <cp:lastPrinted>2023-09-12T08:10:00Z</cp:lastPrinted>
  <dcterms:created xsi:type="dcterms:W3CDTF">2023-09-15T10:50:00Z</dcterms:created>
  <dcterms:modified xsi:type="dcterms:W3CDTF">2023-09-15T18:53:00Z</dcterms:modified>
</cp:coreProperties>
</file>