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2350E04A" w:rsidR="007C29C7" w:rsidRPr="004E03A6" w:rsidRDefault="00B624E0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4E03A6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4E03A6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4E03A6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A6BD06D" w14:textId="77777777" w:rsidR="00F805FF" w:rsidRPr="004E03A6" w:rsidRDefault="00F805FF" w:rsidP="00E138A5">
      <w:pPr>
        <w:jc w:val="center"/>
        <w:rPr>
          <w:rFonts w:ascii="Rubik" w:eastAsia="Rubik" w:hAnsi="Rubik" w:cs="Rubik"/>
          <w:b/>
          <w:sz w:val="28"/>
          <w:szCs w:val="28"/>
        </w:rPr>
      </w:pPr>
    </w:p>
    <w:p w14:paraId="3AC79365" w14:textId="77777777" w:rsidR="004E03A6" w:rsidRPr="00A56123" w:rsidRDefault="004E03A6" w:rsidP="00186718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A56123">
        <w:rPr>
          <w:rFonts w:ascii="Rubik" w:eastAsia="Rubik" w:hAnsi="Rubik" w:cs="Rubik"/>
          <w:b/>
          <w:sz w:val="26"/>
          <w:szCs w:val="26"/>
        </w:rPr>
        <w:t>VIOLENZA CONTRO LE DONNE,</w:t>
      </w:r>
    </w:p>
    <w:p w14:paraId="44EAA13A" w14:textId="749C6352" w:rsidR="004E03A6" w:rsidRPr="00A56123" w:rsidRDefault="004E03A6" w:rsidP="00186718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A56123">
        <w:rPr>
          <w:rFonts w:ascii="Rubik" w:eastAsia="Rubik" w:hAnsi="Rubik" w:cs="Rubik"/>
          <w:b/>
          <w:sz w:val="26"/>
          <w:szCs w:val="26"/>
        </w:rPr>
        <w:t>CRIMINALITÀ ORGANIZZATA E LEGALITÀ</w:t>
      </w:r>
    </w:p>
    <w:p w14:paraId="19D358F7" w14:textId="77777777" w:rsidR="004E03A6" w:rsidRPr="00A56123" w:rsidRDefault="004E03A6" w:rsidP="00186718">
      <w:pPr>
        <w:jc w:val="center"/>
        <w:rPr>
          <w:rFonts w:ascii="Rubik" w:eastAsia="Rubik" w:hAnsi="Rubik" w:cs="Rubik"/>
          <w:b/>
          <w:sz w:val="26"/>
          <w:szCs w:val="26"/>
        </w:rPr>
      </w:pPr>
    </w:p>
    <w:p w14:paraId="4D2A7C46" w14:textId="2598E8CB" w:rsidR="0025485F" w:rsidRPr="00186718" w:rsidRDefault="004E03A6" w:rsidP="00186718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A56123">
        <w:rPr>
          <w:rFonts w:ascii="Rubik" w:eastAsia="Rubik" w:hAnsi="Rubik" w:cs="Rubik"/>
          <w:b/>
          <w:sz w:val="26"/>
          <w:szCs w:val="26"/>
        </w:rPr>
        <w:t xml:space="preserve">TORNA </w:t>
      </w:r>
      <w:r w:rsidR="00186718" w:rsidRPr="00A56123">
        <w:rPr>
          <w:rFonts w:ascii="Rubik" w:eastAsia="Rubik" w:hAnsi="Rubik" w:cs="Rubik"/>
          <w:b/>
          <w:sz w:val="26"/>
          <w:szCs w:val="26"/>
        </w:rPr>
        <w:t xml:space="preserve">“CINEMA DOCET” </w:t>
      </w:r>
      <w:r w:rsidRPr="00A56123">
        <w:rPr>
          <w:rFonts w:ascii="Rubik" w:eastAsia="Rubik" w:hAnsi="Rubik" w:cs="Rubik"/>
          <w:b/>
          <w:sz w:val="26"/>
          <w:szCs w:val="26"/>
        </w:rPr>
        <w:t>CON NUOVE TEMATICHE</w:t>
      </w:r>
      <w:r w:rsidR="00DC3EB2" w:rsidRPr="00A56123">
        <w:rPr>
          <w:rFonts w:ascii="Rubik" w:eastAsia="Rubik" w:hAnsi="Rubik" w:cs="Rubik"/>
          <w:b/>
          <w:sz w:val="26"/>
          <w:szCs w:val="26"/>
        </w:rPr>
        <w:t xml:space="preserve"> DA APPROFONDIRE</w:t>
      </w:r>
    </w:p>
    <w:p w14:paraId="1BD70342" w14:textId="77777777" w:rsidR="007542A1" w:rsidRPr="004E03A6" w:rsidRDefault="007542A1" w:rsidP="001611B8">
      <w:pPr>
        <w:jc w:val="both"/>
        <w:rPr>
          <w:rFonts w:ascii="Rubik" w:eastAsia="Rubik" w:hAnsi="Rubik" w:cs="Rubik"/>
          <w:iCs/>
          <w:sz w:val="32"/>
          <w:szCs w:val="32"/>
        </w:rPr>
      </w:pPr>
    </w:p>
    <w:p w14:paraId="4AF3A258" w14:textId="707346BD" w:rsidR="00FA717D" w:rsidRPr="00A56123" w:rsidRDefault="001C3D94" w:rsidP="00AC66D3">
      <w:pPr>
        <w:jc w:val="both"/>
        <w:rPr>
          <w:rFonts w:ascii="Rubik" w:eastAsia="Rubik" w:hAnsi="Rubik" w:cs="Rubik"/>
          <w:iCs/>
          <w:sz w:val="23"/>
          <w:szCs w:val="23"/>
        </w:rPr>
      </w:pPr>
      <w:r w:rsidRPr="00A56123">
        <w:rPr>
          <w:rFonts w:ascii="Rubik" w:eastAsia="Rubik" w:hAnsi="Rubik" w:cs="Rubik"/>
          <w:i/>
          <w:sz w:val="23"/>
          <w:szCs w:val="23"/>
        </w:rPr>
        <w:t>Bergamo,</w:t>
      </w:r>
      <w:r w:rsidR="009C2DF4" w:rsidRPr="00A56123">
        <w:rPr>
          <w:rFonts w:ascii="Rubik" w:eastAsia="Rubik" w:hAnsi="Rubik" w:cs="Rubik"/>
          <w:i/>
          <w:sz w:val="23"/>
          <w:szCs w:val="23"/>
        </w:rPr>
        <w:t xml:space="preserve"> </w:t>
      </w:r>
      <w:r w:rsidR="00AC66D3" w:rsidRPr="00A56123">
        <w:rPr>
          <w:rFonts w:ascii="Rubik" w:eastAsia="Rubik" w:hAnsi="Rubik" w:cs="Rubik"/>
          <w:i/>
          <w:sz w:val="23"/>
          <w:szCs w:val="23"/>
        </w:rPr>
        <w:t xml:space="preserve">28 aprile </w:t>
      </w:r>
      <w:r w:rsidRPr="00A56123">
        <w:rPr>
          <w:rFonts w:ascii="Rubik" w:eastAsia="Rubik" w:hAnsi="Rubik" w:cs="Rubik"/>
          <w:i/>
          <w:sz w:val="23"/>
          <w:szCs w:val="23"/>
        </w:rPr>
        <w:t>2023</w:t>
      </w:r>
      <w:r w:rsidR="000434F5" w:rsidRPr="00A56123">
        <w:rPr>
          <w:rFonts w:ascii="Rubik" w:eastAsia="Rubik" w:hAnsi="Rubik" w:cs="Rubik"/>
          <w:i/>
          <w:sz w:val="23"/>
          <w:szCs w:val="23"/>
        </w:rPr>
        <w:t xml:space="preserve"> – 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>L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 xml:space="preserve">a </w:t>
      </w:r>
      <w:r w:rsidR="00FA717D" w:rsidRPr="00FA717D">
        <w:rPr>
          <w:rFonts w:ascii="Rubik" w:eastAsia="Rubik" w:hAnsi="Rubik" w:cs="Rubik"/>
          <w:b/>
          <w:bCs/>
          <w:iCs/>
          <w:sz w:val="23"/>
          <w:szCs w:val="23"/>
        </w:rPr>
        <w:t>violenza contro le donne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>, il 3 e 10 maggio</w:t>
      </w:r>
      <w:r w:rsidR="00FA717D">
        <w:rPr>
          <w:rFonts w:ascii="Rubik" w:eastAsia="Rubik" w:hAnsi="Rubik" w:cs="Rubik"/>
          <w:iCs/>
          <w:sz w:val="23"/>
          <w:szCs w:val="23"/>
        </w:rPr>
        <w:t xml:space="preserve">, 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 xml:space="preserve">e la </w:t>
      </w:r>
      <w:r w:rsidR="00FA717D" w:rsidRPr="00FA717D">
        <w:rPr>
          <w:rFonts w:ascii="Rubik" w:eastAsia="Rubik" w:hAnsi="Rubik" w:cs="Rubik"/>
          <w:b/>
          <w:bCs/>
          <w:iCs/>
          <w:sz w:val="23"/>
          <w:szCs w:val="23"/>
        </w:rPr>
        <w:t>criminalità organizzata e legalità</w:t>
      </w:r>
      <w:r w:rsidR="00FA717D">
        <w:rPr>
          <w:rFonts w:ascii="Rubik" w:eastAsia="Rubik" w:hAnsi="Rubik" w:cs="Rubik"/>
          <w:iCs/>
          <w:sz w:val="23"/>
          <w:szCs w:val="23"/>
        </w:rPr>
        <w:t xml:space="preserve">, 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>il 24 maggio</w:t>
      </w:r>
      <w:r w:rsidR="00FA717D">
        <w:rPr>
          <w:rFonts w:ascii="Rubik" w:eastAsia="Rubik" w:hAnsi="Rubik" w:cs="Rubik"/>
          <w:iCs/>
          <w:sz w:val="23"/>
          <w:szCs w:val="23"/>
        </w:rPr>
        <w:t>,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 xml:space="preserve"> </w:t>
      </w:r>
      <w:r w:rsidR="0054126F">
        <w:rPr>
          <w:rFonts w:ascii="Rubik" w:eastAsia="Rubik" w:hAnsi="Rubik" w:cs="Rubik"/>
          <w:iCs/>
          <w:sz w:val="23"/>
          <w:szCs w:val="23"/>
        </w:rPr>
        <w:t>son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>o i</w:t>
      </w:r>
      <w:r w:rsidR="00FA717D">
        <w:rPr>
          <w:rFonts w:ascii="Rubik" w:eastAsia="Rubik" w:hAnsi="Rubik" w:cs="Rubik"/>
          <w:iCs/>
          <w:sz w:val="23"/>
          <w:szCs w:val="23"/>
        </w:rPr>
        <w:t xml:space="preserve"> 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 xml:space="preserve">temi </w:t>
      </w:r>
      <w:r w:rsidR="0054126F">
        <w:rPr>
          <w:rFonts w:ascii="Rubik" w:eastAsia="Rubik" w:hAnsi="Rubik" w:cs="Rubik"/>
          <w:iCs/>
          <w:sz w:val="23"/>
          <w:szCs w:val="23"/>
        </w:rPr>
        <w:t>dei prossimi eventi, organizzati in</w:t>
      </w:r>
      <w:r w:rsidR="0054126F" w:rsidRPr="0054126F">
        <w:rPr>
          <w:rFonts w:ascii="Rubik" w:eastAsia="Rubik" w:hAnsi="Rubik" w:cs="Rubik"/>
          <w:iCs/>
          <w:sz w:val="23"/>
          <w:szCs w:val="23"/>
        </w:rPr>
        <w:t xml:space="preserve"> collaborazione con il Dipartimento di Giurisprudenza</w:t>
      </w:r>
      <w:r w:rsidR="0054126F">
        <w:rPr>
          <w:rFonts w:ascii="Rubik" w:eastAsia="Rubik" w:hAnsi="Rubik" w:cs="Rubik"/>
          <w:iCs/>
          <w:sz w:val="23"/>
          <w:szCs w:val="23"/>
        </w:rPr>
        <w:t xml:space="preserve"> di UniBg,</w:t>
      </w:r>
      <w:r w:rsidR="00FA717D">
        <w:rPr>
          <w:rFonts w:ascii="Rubik" w:eastAsia="Rubik" w:hAnsi="Rubik" w:cs="Rubik"/>
          <w:iCs/>
          <w:sz w:val="23"/>
          <w:szCs w:val="23"/>
        </w:rPr>
        <w:t xml:space="preserve"> d</w:t>
      </w:r>
      <w:r w:rsidR="0054126F">
        <w:rPr>
          <w:rFonts w:ascii="Rubik" w:eastAsia="Rubik" w:hAnsi="Rubik" w:cs="Rubik"/>
          <w:iCs/>
          <w:sz w:val="23"/>
          <w:szCs w:val="23"/>
        </w:rPr>
        <w:t>i</w:t>
      </w:r>
      <w:r w:rsidR="00FA717D">
        <w:rPr>
          <w:rFonts w:ascii="Rubik" w:eastAsia="Rubik" w:hAnsi="Rubik" w:cs="Rubik"/>
          <w:iCs/>
          <w:sz w:val="23"/>
          <w:szCs w:val="23"/>
        </w:rPr>
        <w:t xml:space="preserve"> </w:t>
      </w:r>
      <w:r w:rsidR="00FA717D" w:rsidRPr="00FA717D">
        <w:rPr>
          <w:rFonts w:ascii="Rubik" w:eastAsia="Rubik" w:hAnsi="Rubik" w:cs="Rubik"/>
          <w:b/>
          <w:bCs/>
          <w:i/>
          <w:sz w:val="23"/>
          <w:szCs w:val="23"/>
        </w:rPr>
        <w:t>CINEMA DOCET. Proiezioni sull'attualità in UniBg</w:t>
      </w:r>
      <w:r w:rsidR="00FA717D">
        <w:rPr>
          <w:rFonts w:ascii="Rubik" w:eastAsia="Rubik" w:hAnsi="Rubik" w:cs="Rubik"/>
          <w:iCs/>
          <w:sz w:val="23"/>
          <w:szCs w:val="23"/>
        </w:rPr>
        <w:t xml:space="preserve">, 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>ciclo di incontri promosso dal gruppo di ricerca “Cinema e media audiovisivi” del Dipartimento di Lettere, Filosofia, Comunicazione dell’Università degli studi di Bergamo</w:t>
      </w:r>
      <w:r w:rsidR="00293827">
        <w:rPr>
          <w:rFonts w:ascii="Rubik" w:eastAsia="Rubik" w:hAnsi="Rubik" w:cs="Rubik"/>
          <w:iCs/>
          <w:sz w:val="23"/>
          <w:szCs w:val="23"/>
        </w:rPr>
        <w:t xml:space="preserve">, organizzato 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>nell’ambito delle attività di Public engagement d’Ateneo</w:t>
      </w:r>
      <w:r w:rsidR="00FA717D">
        <w:rPr>
          <w:rFonts w:ascii="Rubik" w:eastAsia="Rubik" w:hAnsi="Rubik" w:cs="Rubik"/>
          <w:iCs/>
          <w:sz w:val="23"/>
          <w:szCs w:val="23"/>
        </w:rPr>
        <w:t xml:space="preserve">. 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 xml:space="preserve">La </w:t>
      </w:r>
      <w:r w:rsidR="00FA717D" w:rsidRPr="00736CE1">
        <w:rPr>
          <w:rFonts w:ascii="Rubik" w:eastAsia="Rubik" w:hAnsi="Rubik" w:cs="Rubik"/>
          <w:iCs/>
          <w:sz w:val="23"/>
          <w:szCs w:val="23"/>
        </w:rPr>
        <w:t xml:space="preserve">partecipazione </w:t>
      </w:r>
      <w:r w:rsidR="00FA717D" w:rsidRPr="00736CE1">
        <w:rPr>
          <w:rFonts w:ascii="Rubik" w:eastAsia="Rubik" w:hAnsi="Rubik" w:cs="Rubik"/>
          <w:iCs/>
          <w:sz w:val="23"/>
          <w:szCs w:val="23"/>
        </w:rPr>
        <w:t>è</w:t>
      </w:r>
      <w:r w:rsidR="00FA717D" w:rsidRPr="00FA717D">
        <w:rPr>
          <w:rFonts w:ascii="Rubik" w:eastAsia="Rubik" w:hAnsi="Rubik" w:cs="Rubik"/>
          <w:b/>
          <w:bCs/>
          <w:iCs/>
          <w:sz w:val="23"/>
          <w:szCs w:val="23"/>
        </w:rPr>
        <w:t xml:space="preserve"> libera e gratuita</w:t>
      </w:r>
      <w:r w:rsidR="00FA717D" w:rsidRPr="00FA717D">
        <w:rPr>
          <w:rFonts w:ascii="Rubik" w:eastAsia="Rubik" w:hAnsi="Rubik" w:cs="Rubik"/>
          <w:iCs/>
          <w:sz w:val="23"/>
          <w:szCs w:val="23"/>
        </w:rPr>
        <w:t>.</w:t>
      </w:r>
    </w:p>
    <w:p w14:paraId="7D760D00" w14:textId="77777777" w:rsidR="00AC66D3" w:rsidRPr="00A56123" w:rsidRDefault="00AC66D3" w:rsidP="00AC66D3">
      <w:pPr>
        <w:jc w:val="both"/>
        <w:rPr>
          <w:rFonts w:ascii="Rubik" w:eastAsia="Rubik" w:hAnsi="Rubik" w:cs="Rubik"/>
          <w:iCs/>
          <w:sz w:val="23"/>
          <w:szCs w:val="23"/>
        </w:rPr>
      </w:pPr>
    </w:p>
    <w:p w14:paraId="66DC0B6F" w14:textId="374B03B6" w:rsidR="00AC66D3" w:rsidRPr="00A56123" w:rsidRDefault="00AC66D3" w:rsidP="00AC66D3">
      <w:pPr>
        <w:jc w:val="both"/>
        <w:rPr>
          <w:rFonts w:ascii="Rubik" w:eastAsia="Rubik" w:hAnsi="Rubik" w:cs="Rubik"/>
          <w:iCs/>
          <w:sz w:val="23"/>
          <w:szCs w:val="23"/>
        </w:rPr>
      </w:pPr>
      <w:r w:rsidRPr="00A56123">
        <w:rPr>
          <w:rFonts w:ascii="Rubik" w:eastAsia="Rubik" w:hAnsi="Rubik" w:cs="Rubik"/>
          <w:iCs/>
          <w:sz w:val="23"/>
          <w:szCs w:val="23"/>
        </w:rPr>
        <w:t xml:space="preserve">Le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proiezioni del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3 e 10 maggio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 xml:space="preserve">, entrambe in programma alle </w:t>
      </w:r>
      <w:r w:rsidR="00287D02" w:rsidRPr="00A56123">
        <w:rPr>
          <w:rFonts w:ascii="Rubik" w:eastAsia="Rubik" w:hAnsi="Rubik" w:cs="Rubik"/>
          <w:b/>
          <w:bCs/>
          <w:iCs/>
          <w:sz w:val="23"/>
          <w:szCs w:val="23"/>
        </w:rPr>
        <w:t xml:space="preserve">ore 17 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>presso l’</w:t>
      </w:r>
      <w:r w:rsidR="00287D02" w:rsidRPr="00A56123">
        <w:rPr>
          <w:rFonts w:ascii="Rubik" w:eastAsia="Rubik" w:hAnsi="Rubik" w:cs="Rubik"/>
          <w:b/>
          <w:bCs/>
          <w:iCs/>
          <w:sz w:val="23"/>
          <w:szCs w:val="23"/>
        </w:rPr>
        <w:t xml:space="preserve">aula 1 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 xml:space="preserve">di </w:t>
      </w:r>
      <w:r w:rsidR="00287D02" w:rsidRPr="00A56123">
        <w:rPr>
          <w:rFonts w:ascii="Rubik" w:eastAsia="Rubik" w:hAnsi="Rubik" w:cs="Rubik"/>
          <w:b/>
          <w:bCs/>
          <w:iCs/>
          <w:sz w:val="23"/>
          <w:szCs w:val="23"/>
        </w:rPr>
        <w:t>via Pignolo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>, 123, Bergamo,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 sono organizzate in collaborazione con Anna Lorenzetti, docente di Diritto costituzionale di UniBg e delegata del Rettore alle politiche di genere. Interverranno anche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Elena Bigotti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, consigliera di fiducia d’Ateneo, e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Benedetta Manfredonia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, presidente del Comitato Unico di Garanzia. L’evento vedrà anche la partecipazione dei rappresentanti dei partner che hanno aderito 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>all’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iniziativa: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Barbara Carsana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, responsabile dello Sportello contro la violenza sulle donne dell’Ordine degli avvocati di Bergamo,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 xml:space="preserve">Silvia </w:t>
      </w:r>
      <w:proofErr w:type="spellStart"/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Dradi</w:t>
      </w:r>
      <w:proofErr w:type="spellEnd"/>
      <w:r w:rsidRPr="00A56123">
        <w:rPr>
          <w:rFonts w:ascii="Rubik" w:eastAsia="Rubik" w:hAnsi="Rubik" w:cs="Rubik"/>
          <w:iCs/>
          <w:sz w:val="23"/>
          <w:szCs w:val="23"/>
        </w:rPr>
        <w:t xml:space="preserve">, coordinatrice della Rete Interistituzionale Antiviolenza degli Ambiti Territoriali di Bergamo e Dalmine, e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 xml:space="preserve">Sara </w:t>
      </w:r>
      <w:proofErr w:type="spellStart"/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Modora</w:t>
      </w:r>
      <w:proofErr w:type="spellEnd"/>
      <w:r w:rsidRPr="00A56123">
        <w:rPr>
          <w:rFonts w:ascii="Rubik" w:eastAsia="Rubik" w:hAnsi="Rubik" w:cs="Rubik"/>
          <w:iCs/>
          <w:sz w:val="23"/>
          <w:szCs w:val="23"/>
        </w:rPr>
        <w:t>, coordinatrice del Centro Aiuto Donna – Uscire dalla violenza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>; insieme a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Roberta Ribon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, consigliera di parità della Provincia di Bergamo. I film proiettati saranno </w:t>
      </w:r>
      <w:r w:rsidRPr="00A56123">
        <w:rPr>
          <w:rFonts w:ascii="Rubik" w:eastAsia="Rubik" w:hAnsi="Rubik" w:cs="Rubik"/>
          <w:i/>
          <w:sz w:val="23"/>
          <w:szCs w:val="23"/>
        </w:rPr>
        <w:t>Una donna promettente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 (E. </w:t>
      </w:r>
      <w:proofErr w:type="spellStart"/>
      <w:r w:rsidRPr="00A56123">
        <w:rPr>
          <w:rFonts w:ascii="Rubik" w:eastAsia="Rubik" w:hAnsi="Rubik" w:cs="Rubik"/>
          <w:iCs/>
          <w:sz w:val="23"/>
          <w:szCs w:val="23"/>
        </w:rPr>
        <w:t>Fennell</w:t>
      </w:r>
      <w:proofErr w:type="spellEnd"/>
      <w:r w:rsidRPr="00A56123">
        <w:rPr>
          <w:rFonts w:ascii="Rubik" w:eastAsia="Rubik" w:hAnsi="Rubik" w:cs="Rubik"/>
          <w:iCs/>
          <w:sz w:val="23"/>
          <w:szCs w:val="23"/>
        </w:rPr>
        <w:t xml:space="preserve">, 2020) e </w:t>
      </w:r>
      <w:r w:rsidRPr="00A56123">
        <w:rPr>
          <w:rFonts w:ascii="Rubik" w:eastAsia="Rubik" w:hAnsi="Rubik" w:cs="Rubik"/>
          <w:i/>
          <w:sz w:val="23"/>
          <w:szCs w:val="23"/>
        </w:rPr>
        <w:t>Un altro me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 (C. Casazza, 2016), documentario girato con i detenuti per reati sessuali nel carcere di Bollate.</w:t>
      </w:r>
    </w:p>
    <w:p w14:paraId="22AF7F10" w14:textId="77777777" w:rsidR="00AC66D3" w:rsidRPr="00A56123" w:rsidRDefault="00AC66D3" w:rsidP="00AC66D3">
      <w:pPr>
        <w:jc w:val="both"/>
        <w:rPr>
          <w:rFonts w:ascii="Rubik" w:eastAsia="Rubik" w:hAnsi="Rubik" w:cs="Rubik"/>
          <w:iCs/>
          <w:sz w:val="23"/>
          <w:szCs w:val="23"/>
        </w:rPr>
      </w:pPr>
    </w:p>
    <w:p w14:paraId="1BCF6E2B" w14:textId="36128194" w:rsidR="0017493A" w:rsidRPr="00A56123" w:rsidRDefault="00AC66D3" w:rsidP="00AC66D3">
      <w:pPr>
        <w:jc w:val="both"/>
        <w:rPr>
          <w:rFonts w:ascii="Rubik" w:eastAsia="Rubik" w:hAnsi="Rubik" w:cs="Rubik"/>
          <w:iCs/>
          <w:sz w:val="23"/>
          <w:szCs w:val="23"/>
        </w:rPr>
      </w:pPr>
      <w:r w:rsidRPr="00A56123">
        <w:rPr>
          <w:rFonts w:ascii="Rubik" w:eastAsia="Rubik" w:hAnsi="Rubik" w:cs="Rubik"/>
          <w:iCs/>
          <w:sz w:val="23"/>
          <w:szCs w:val="23"/>
        </w:rPr>
        <w:t xml:space="preserve">La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proiezione del 24 maggio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 xml:space="preserve">, che si terrà sempre alle </w:t>
      </w:r>
      <w:r w:rsidR="00287D02" w:rsidRPr="00A56123">
        <w:rPr>
          <w:rFonts w:ascii="Rubik" w:eastAsia="Rubik" w:hAnsi="Rubik" w:cs="Rubik"/>
          <w:b/>
          <w:bCs/>
          <w:iCs/>
          <w:sz w:val="23"/>
          <w:szCs w:val="23"/>
        </w:rPr>
        <w:t xml:space="preserve">ore 17 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>presso l’</w:t>
      </w:r>
      <w:r w:rsidR="00287D02" w:rsidRPr="00A56123">
        <w:rPr>
          <w:rFonts w:ascii="Rubik" w:eastAsia="Rubik" w:hAnsi="Rubik" w:cs="Rubik"/>
          <w:b/>
          <w:bCs/>
          <w:iCs/>
          <w:sz w:val="23"/>
          <w:szCs w:val="23"/>
        </w:rPr>
        <w:t xml:space="preserve">aula 1 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 xml:space="preserve">della sede di </w:t>
      </w:r>
      <w:r w:rsidR="00287D02" w:rsidRPr="00A56123">
        <w:rPr>
          <w:rFonts w:ascii="Rubik" w:eastAsia="Rubik" w:hAnsi="Rubik" w:cs="Rubik"/>
          <w:b/>
          <w:bCs/>
          <w:iCs/>
          <w:sz w:val="23"/>
          <w:szCs w:val="23"/>
        </w:rPr>
        <w:t>via Pignolo</w:t>
      </w:r>
      <w:r w:rsidR="00287D02" w:rsidRPr="00A56123">
        <w:rPr>
          <w:rFonts w:ascii="Rubik" w:eastAsia="Rubik" w:hAnsi="Rubik" w:cs="Rubik"/>
          <w:iCs/>
          <w:sz w:val="23"/>
          <w:szCs w:val="23"/>
        </w:rPr>
        <w:t xml:space="preserve">, 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riguarderà il tema del crimine organizzato e della legalità attraverso il film </w:t>
      </w:r>
      <w:r w:rsidRPr="00A56123">
        <w:rPr>
          <w:rFonts w:ascii="Rubik" w:eastAsia="Rubik" w:hAnsi="Rubik" w:cs="Rubik"/>
          <w:i/>
          <w:sz w:val="23"/>
          <w:szCs w:val="23"/>
        </w:rPr>
        <w:t>La mafia uccide solo d’estate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 di </w:t>
      </w:r>
      <w:proofErr w:type="spellStart"/>
      <w:r w:rsidRPr="00A56123">
        <w:rPr>
          <w:rFonts w:ascii="Rubik" w:eastAsia="Rubik" w:hAnsi="Rubik" w:cs="Rubik"/>
          <w:iCs/>
          <w:sz w:val="23"/>
          <w:szCs w:val="23"/>
        </w:rPr>
        <w:t>Pif</w:t>
      </w:r>
      <w:proofErr w:type="spellEnd"/>
      <w:r w:rsidRPr="00A56123">
        <w:rPr>
          <w:rFonts w:ascii="Rubik" w:eastAsia="Rubik" w:hAnsi="Rubik" w:cs="Rubik"/>
          <w:iCs/>
          <w:sz w:val="23"/>
          <w:szCs w:val="23"/>
        </w:rPr>
        <w:t xml:space="preserve"> (2013). Interverranno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Marzia Marchesi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, assessora all’educazione alla cittadinanza, pace, legalità e trasparenza del Comune di Bergamo, nel cui ufficio rientra anche l’Osservatorio per la legalità, e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Francesco Breviario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, referente provinciale Associazione </w:t>
      </w:r>
      <w:proofErr w:type="spellStart"/>
      <w:r w:rsidRPr="00A56123">
        <w:rPr>
          <w:rFonts w:ascii="Rubik" w:eastAsia="Rubik" w:hAnsi="Rubik" w:cs="Rubik"/>
          <w:iCs/>
          <w:sz w:val="23"/>
          <w:szCs w:val="23"/>
        </w:rPr>
        <w:t>LiBERA</w:t>
      </w:r>
      <w:proofErr w:type="spellEnd"/>
      <w:r w:rsidRPr="00A56123">
        <w:rPr>
          <w:rFonts w:ascii="Rubik" w:eastAsia="Rubik" w:hAnsi="Rubik" w:cs="Rubik"/>
          <w:iCs/>
          <w:sz w:val="23"/>
          <w:szCs w:val="23"/>
        </w:rPr>
        <w:t xml:space="preserve"> Bergamo. L’evento è organizzato in collaborazione con Andrea Patanè, docente di Diritto costituzionale, e Francesco Saverio Romolo, docente di criminologia nel Dipartimento di Giurisprudenza </w:t>
      </w:r>
      <w:r w:rsidR="002D77A1" w:rsidRPr="00A56123">
        <w:rPr>
          <w:rFonts w:ascii="Rubik" w:eastAsia="Rubik" w:hAnsi="Rubik" w:cs="Rubik"/>
          <w:iCs/>
          <w:sz w:val="23"/>
          <w:szCs w:val="23"/>
        </w:rPr>
        <w:t xml:space="preserve">di </w:t>
      </w:r>
      <w:r w:rsidRPr="00A56123">
        <w:rPr>
          <w:rFonts w:ascii="Rubik" w:eastAsia="Rubik" w:hAnsi="Rubik" w:cs="Rubik"/>
          <w:iCs/>
          <w:sz w:val="23"/>
          <w:szCs w:val="23"/>
        </w:rPr>
        <w:t xml:space="preserve">UniBg, dove è in corso di realizzazione il progetto </w:t>
      </w:r>
      <w:r w:rsidRPr="00A56123">
        <w:rPr>
          <w:rFonts w:ascii="Rubik" w:eastAsia="Rubik" w:hAnsi="Rubik" w:cs="Rubik"/>
          <w:b/>
          <w:bCs/>
          <w:iCs/>
          <w:sz w:val="23"/>
          <w:szCs w:val="23"/>
        </w:rPr>
        <w:t>"Memoria e riparazione: a trent’anni dalle stragi, sguardi verso un futuro di libertà dalle mafie"</w:t>
      </w:r>
      <w:r w:rsidRPr="00A56123">
        <w:rPr>
          <w:rFonts w:ascii="Rubik" w:eastAsia="Rubik" w:hAnsi="Rubik" w:cs="Rubik"/>
          <w:iCs/>
          <w:sz w:val="23"/>
          <w:szCs w:val="23"/>
        </w:rPr>
        <w:t>, selezionato e finanziato dal MUR con la finalità di promuovere la cultura della legalità, la condivisione dei principi costituzionali e l’impegno contro le mafie e la violenza.</w:t>
      </w:r>
    </w:p>
    <w:p w14:paraId="0BEB3980" w14:textId="5A099C12" w:rsidR="002D77A1" w:rsidRPr="00A56123" w:rsidRDefault="002D77A1" w:rsidP="00AC66D3">
      <w:pPr>
        <w:jc w:val="both"/>
        <w:rPr>
          <w:rFonts w:ascii="Rubik" w:eastAsia="Rubik" w:hAnsi="Rubik" w:cs="Rubik"/>
          <w:iCs/>
          <w:sz w:val="23"/>
          <w:szCs w:val="23"/>
        </w:rPr>
      </w:pPr>
    </w:p>
    <w:p w14:paraId="297AA4B0" w14:textId="675AF69D" w:rsidR="002D77A1" w:rsidRPr="00A56123" w:rsidRDefault="002D77A1" w:rsidP="00AC66D3">
      <w:pPr>
        <w:jc w:val="both"/>
        <w:rPr>
          <w:rFonts w:ascii="Rubik" w:hAnsi="Rubik" w:cs="Rubik"/>
          <w:sz w:val="23"/>
          <w:szCs w:val="23"/>
        </w:rPr>
      </w:pPr>
      <w:r w:rsidRPr="00A56123">
        <w:rPr>
          <w:rFonts w:ascii="Rubik" w:eastAsia="Rubik" w:hAnsi="Rubik" w:cs="Rubik"/>
          <w:iCs/>
          <w:sz w:val="23"/>
          <w:szCs w:val="23"/>
        </w:rPr>
        <w:t xml:space="preserve">Per ulteriori informazioni si rimanda al sito </w:t>
      </w:r>
      <w:hyperlink r:id="rId9" w:history="1">
        <w:r w:rsidRPr="00A56123">
          <w:rPr>
            <w:rStyle w:val="Collegamentoipertestuale"/>
            <w:rFonts w:ascii="Rubik" w:eastAsia="Rubik" w:hAnsi="Rubik" w:cs="Rubik"/>
            <w:iCs/>
            <w:sz w:val="23"/>
            <w:szCs w:val="23"/>
          </w:rPr>
          <w:t>www.cinemadocet.unibg.it</w:t>
        </w:r>
      </w:hyperlink>
    </w:p>
    <w:sectPr w:rsidR="002D77A1" w:rsidRPr="00A56123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5E2F" w14:textId="77777777" w:rsidR="00833A19" w:rsidRDefault="00833A19">
      <w:r>
        <w:separator/>
      </w:r>
    </w:p>
  </w:endnote>
  <w:endnote w:type="continuationSeparator" w:id="0">
    <w:p w14:paraId="344DD797" w14:textId="77777777" w:rsidR="00833A19" w:rsidRDefault="0083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3434" w14:textId="77777777" w:rsidR="00833A19" w:rsidRDefault="00833A19">
      <w:r>
        <w:separator/>
      </w:r>
    </w:p>
  </w:footnote>
  <w:footnote w:type="continuationSeparator" w:id="0">
    <w:p w14:paraId="009327A5" w14:textId="77777777" w:rsidR="00833A19" w:rsidRDefault="0083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6C04"/>
    <w:rsid w:val="00103B96"/>
    <w:rsid w:val="00126FAB"/>
    <w:rsid w:val="00130B07"/>
    <w:rsid w:val="00135484"/>
    <w:rsid w:val="001611B8"/>
    <w:rsid w:val="00162F49"/>
    <w:rsid w:val="0017493A"/>
    <w:rsid w:val="00186718"/>
    <w:rsid w:val="00186E51"/>
    <w:rsid w:val="001C3D94"/>
    <w:rsid w:val="001D666A"/>
    <w:rsid w:val="002266D1"/>
    <w:rsid w:val="00245167"/>
    <w:rsid w:val="0025485F"/>
    <w:rsid w:val="00255EF6"/>
    <w:rsid w:val="002640B0"/>
    <w:rsid w:val="00271BE8"/>
    <w:rsid w:val="00284CA6"/>
    <w:rsid w:val="00287D02"/>
    <w:rsid w:val="00293827"/>
    <w:rsid w:val="002A7937"/>
    <w:rsid w:val="002D0697"/>
    <w:rsid w:val="002D77A1"/>
    <w:rsid w:val="002E3E77"/>
    <w:rsid w:val="002E4361"/>
    <w:rsid w:val="002E4DA9"/>
    <w:rsid w:val="00317B14"/>
    <w:rsid w:val="003243D6"/>
    <w:rsid w:val="003605F2"/>
    <w:rsid w:val="00393E25"/>
    <w:rsid w:val="003A19A4"/>
    <w:rsid w:val="00404C79"/>
    <w:rsid w:val="00412268"/>
    <w:rsid w:val="00447474"/>
    <w:rsid w:val="00491F41"/>
    <w:rsid w:val="004A5C2E"/>
    <w:rsid w:val="004C10B9"/>
    <w:rsid w:val="004C3806"/>
    <w:rsid w:val="004E03A6"/>
    <w:rsid w:val="004E7E4D"/>
    <w:rsid w:val="004F1235"/>
    <w:rsid w:val="0054126F"/>
    <w:rsid w:val="00575179"/>
    <w:rsid w:val="005762C2"/>
    <w:rsid w:val="0058734C"/>
    <w:rsid w:val="005B42D2"/>
    <w:rsid w:val="00643C3F"/>
    <w:rsid w:val="006C372E"/>
    <w:rsid w:val="006C58F4"/>
    <w:rsid w:val="006E54B4"/>
    <w:rsid w:val="006F4D9F"/>
    <w:rsid w:val="007135A3"/>
    <w:rsid w:val="007247DB"/>
    <w:rsid w:val="00736CE1"/>
    <w:rsid w:val="00737D94"/>
    <w:rsid w:val="007542A1"/>
    <w:rsid w:val="007917F4"/>
    <w:rsid w:val="007A66F7"/>
    <w:rsid w:val="007C19B3"/>
    <w:rsid w:val="007C29C7"/>
    <w:rsid w:val="007F2F89"/>
    <w:rsid w:val="007F4361"/>
    <w:rsid w:val="00820185"/>
    <w:rsid w:val="008231F1"/>
    <w:rsid w:val="00833A19"/>
    <w:rsid w:val="00833F4A"/>
    <w:rsid w:val="008540E7"/>
    <w:rsid w:val="00857C7B"/>
    <w:rsid w:val="008953A3"/>
    <w:rsid w:val="008964D8"/>
    <w:rsid w:val="008C2DE6"/>
    <w:rsid w:val="00943013"/>
    <w:rsid w:val="009C2DF4"/>
    <w:rsid w:val="009D536F"/>
    <w:rsid w:val="009F5BC3"/>
    <w:rsid w:val="00A56123"/>
    <w:rsid w:val="00A61283"/>
    <w:rsid w:val="00A95869"/>
    <w:rsid w:val="00AA1DBF"/>
    <w:rsid w:val="00AC4C9E"/>
    <w:rsid w:val="00AC66D3"/>
    <w:rsid w:val="00B303AF"/>
    <w:rsid w:val="00B624E0"/>
    <w:rsid w:val="00BC42D5"/>
    <w:rsid w:val="00C02775"/>
    <w:rsid w:val="00C740AF"/>
    <w:rsid w:val="00D126B7"/>
    <w:rsid w:val="00D249F2"/>
    <w:rsid w:val="00D269AB"/>
    <w:rsid w:val="00D34401"/>
    <w:rsid w:val="00DA2017"/>
    <w:rsid w:val="00DC3EB2"/>
    <w:rsid w:val="00E06571"/>
    <w:rsid w:val="00E12F07"/>
    <w:rsid w:val="00E138A5"/>
    <w:rsid w:val="00E31F8B"/>
    <w:rsid w:val="00E35BD8"/>
    <w:rsid w:val="00ED4A9B"/>
    <w:rsid w:val="00EF2C8D"/>
    <w:rsid w:val="00F050DF"/>
    <w:rsid w:val="00F140C5"/>
    <w:rsid w:val="00F2596C"/>
    <w:rsid w:val="00F35462"/>
    <w:rsid w:val="00F35800"/>
    <w:rsid w:val="00F45205"/>
    <w:rsid w:val="00F549A4"/>
    <w:rsid w:val="00F805FF"/>
    <w:rsid w:val="00FA38B4"/>
    <w:rsid w:val="00FA717D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inemadocet.uni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32</cp:revision>
  <dcterms:created xsi:type="dcterms:W3CDTF">2023-01-23T08:26:00Z</dcterms:created>
  <dcterms:modified xsi:type="dcterms:W3CDTF">2023-04-28T14:53:00Z</dcterms:modified>
</cp:coreProperties>
</file>