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62F6" w14:textId="5FABCAF8" w:rsidR="00A17E25" w:rsidRDefault="00177627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NOTA</w:t>
      </w:r>
      <w:r w:rsidR="00D134C4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1B53FD66" w14:textId="385AFAC9" w:rsidR="00215936" w:rsidRDefault="00594080" w:rsidP="00177627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</w:rPr>
      </w:pPr>
      <w:r>
        <w:rPr>
          <w:rFonts w:ascii="Rubik" w:hAnsi="Rubik" w:cs="Rubik"/>
          <w:b/>
          <w:bCs/>
          <w:color w:val="222222"/>
        </w:rPr>
        <w:t>L’UNIVERSITÀ DI BERGAMO OSPITA IL PROGRAMMA DI RICERCA INTERNAZIONALE “EUROPEAN VALUES STUDY”</w:t>
      </w:r>
    </w:p>
    <w:p w14:paraId="36806FFF" w14:textId="77777777" w:rsidR="00177627" w:rsidRDefault="00177627" w:rsidP="00215936">
      <w:pPr>
        <w:shd w:val="clear" w:color="auto" w:fill="FFFFFF"/>
        <w:jc w:val="both"/>
        <w:rPr>
          <w:rFonts w:ascii="Rubik" w:hAnsi="Rubik" w:cs="Rubik"/>
          <w:b/>
          <w:bCs/>
          <w:color w:val="222222"/>
          <w:sz w:val="22"/>
          <w:szCs w:val="22"/>
        </w:rPr>
      </w:pPr>
    </w:p>
    <w:p w14:paraId="5ECA8052" w14:textId="3F87AF6D" w:rsid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i/>
          <w:iCs/>
          <w:color w:val="222222"/>
          <w:sz w:val="22"/>
          <w:szCs w:val="22"/>
        </w:rPr>
        <w:t>Bergamo, 28 settembre 2022 –</w:t>
      </w:r>
      <w:r w:rsidR="00215936" w:rsidRPr="00215936">
        <w:rPr>
          <w:rFonts w:ascii="Rubik" w:hAnsi="Rubik" w:cs="Rubik"/>
          <w:color w:val="222222"/>
          <w:sz w:val="22"/>
          <w:szCs w:val="22"/>
        </w:rPr>
        <w:t xml:space="preserve"> 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Le conseguenze della crisi economica, </w:t>
      </w:r>
      <w:r w:rsidR="00D34D89">
        <w:rPr>
          <w:rFonts w:ascii="Rubik" w:hAnsi="Rubik" w:cs="Rubik"/>
          <w:color w:val="222222"/>
          <w:sz w:val="22"/>
          <w:szCs w:val="22"/>
        </w:rPr>
        <w:t>dell’emergenza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climatica e </w:t>
      </w:r>
      <w:r w:rsidR="00D34D89">
        <w:rPr>
          <w:rFonts w:ascii="Rubik" w:hAnsi="Rubik" w:cs="Rubik"/>
          <w:color w:val="222222"/>
          <w:sz w:val="22"/>
          <w:szCs w:val="22"/>
        </w:rPr>
        <w:t>pandemica</w:t>
      </w:r>
      <w:r w:rsidRPr="00177627">
        <w:rPr>
          <w:rFonts w:ascii="Rubik" w:hAnsi="Rubik" w:cs="Rubik"/>
          <w:color w:val="222222"/>
          <w:sz w:val="22"/>
          <w:szCs w:val="22"/>
        </w:rPr>
        <w:t>,</w:t>
      </w:r>
      <w:r>
        <w:rPr>
          <w:rFonts w:ascii="Rubik" w:hAnsi="Rubik" w:cs="Rubik"/>
          <w:color w:val="222222"/>
          <w:sz w:val="22"/>
          <w:szCs w:val="22"/>
        </w:rPr>
        <w:t xml:space="preserve"> unite alla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drammatica ondata di conflitti violenti nei Paesi vicini</w:t>
      </w:r>
      <w:r>
        <w:rPr>
          <w:rFonts w:ascii="Rubik" w:hAnsi="Rubik" w:cs="Rubik"/>
          <w:color w:val="222222"/>
          <w:sz w:val="22"/>
          <w:szCs w:val="22"/>
        </w:rPr>
        <w:t>,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hanno </w:t>
      </w:r>
      <w:r>
        <w:rPr>
          <w:rFonts w:ascii="Rubik" w:hAnsi="Rubik" w:cs="Rubik"/>
          <w:color w:val="222222"/>
          <w:sz w:val="22"/>
          <w:szCs w:val="22"/>
        </w:rPr>
        <w:t xml:space="preserve">portato a un </w:t>
      </w:r>
      <w:r w:rsidRPr="00D34D89">
        <w:rPr>
          <w:rFonts w:ascii="Rubik" w:hAnsi="Rubik" w:cs="Rubik"/>
          <w:b/>
          <w:bCs/>
          <w:color w:val="222222"/>
          <w:sz w:val="22"/>
          <w:szCs w:val="22"/>
        </w:rPr>
        <w:t>cambiamento nelle condizioni di vita e di lavoro dei cittadini europei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. Crisi strutturali e culturali di tale portata sollevano questioni di </w:t>
      </w:r>
      <w:r w:rsidRPr="00D34D89">
        <w:rPr>
          <w:rFonts w:ascii="Rubik" w:hAnsi="Rubik" w:cs="Rubik"/>
          <w:b/>
          <w:bCs/>
          <w:color w:val="222222"/>
          <w:sz w:val="22"/>
          <w:szCs w:val="22"/>
        </w:rPr>
        <w:t>solidarietà, sicurezza, distribuzione della ricchezza e protezione</w:t>
      </w:r>
      <w:r w:rsidRPr="00177627">
        <w:rPr>
          <w:rFonts w:ascii="Rubik" w:hAnsi="Rubik" w:cs="Rubik"/>
          <w:color w:val="222222"/>
          <w:sz w:val="22"/>
          <w:szCs w:val="22"/>
        </w:rPr>
        <w:t>.</w:t>
      </w:r>
    </w:p>
    <w:p w14:paraId="3A2A7BC9" w14:textId="77777777" w:rsidR="00177627" w:rsidRP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1F2A644E" w14:textId="753FD749" w:rsid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color w:val="222222"/>
          <w:sz w:val="22"/>
          <w:szCs w:val="22"/>
        </w:rPr>
        <w:t>Come influiscono tutti questi cambiamenti sui valori degli europei?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Pr="00177627">
        <w:rPr>
          <w:rFonts w:ascii="Rubik" w:hAnsi="Rubik" w:cs="Rubik"/>
          <w:color w:val="222222"/>
          <w:sz w:val="22"/>
          <w:szCs w:val="22"/>
        </w:rPr>
        <w:t>Siamo conservatori o progressisti? Vicini o lontani alle istituzioni? Orientati alla solidarietà o all’individualismo? In che modo i valori religiosi, della famiglia e del lavoro rappresentano le priorità per italiani ed europei? E in base a cosa definiamo la nostra identità?</w:t>
      </w:r>
    </w:p>
    <w:p w14:paraId="2D32F16C" w14:textId="77777777" w:rsidR="00177627" w:rsidRP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6FBB9A57" w14:textId="01A740FA" w:rsidR="00594080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B7329C">
        <w:rPr>
          <w:rFonts w:ascii="Rubik" w:hAnsi="Rubik" w:cs="Rubik"/>
          <w:b/>
          <w:bCs/>
          <w:color w:val="222222"/>
          <w:sz w:val="22"/>
          <w:szCs w:val="22"/>
        </w:rPr>
        <w:t xml:space="preserve">Dal 28 al 30 </w:t>
      </w:r>
      <w:r w:rsidR="00D34D89" w:rsidRPr="00B7329C">
        <w:rPr>
          <w:rFonts w:ascii="Rubik" w:hAnsi="Rubik" w:cs="Rubik"/>
          <w:b/>
          <w:bCs/>
          <w:color w:val="222222"/>
          <w:sz w:val="22"/>
          <w:szCs w:val="22"/>
        </w:rPr>
        <w:t>s</w:t>
      </w:r>
      <w:r w:rsidRPr="00B7329C">
        <w:rPr>
          <w:rFonts w:ascii="Rubik" w:hAnsi="Rubik" w:cs="Rubik"/>
          <w:b/>
          <w:bCs/>
          <w:color w:val="222222"/>
          <w:sz w:val="22"/>
          <w:szCs w:val="22"/>
        </w:rPr>
        <w:t>ettembre</w:t>
      </w:r>
      <w:r w:rsidR="00D34D89" w:rsidRPr="00B7329C">
        <w:rPr>
          <w:rFonts w:ascii="Rubik" w:hAnsi="Rubik" w:cs="Rubik"/>
          <w:b/>
          <w:bCs/>
          <w:color w:val="222222"/>
          <w:sz w:val="22"/>
          <w:szCs w:val="22"/>
        </w:rPr>
        <w:t xml:space="preserve"> 2022</w:t>
      </w:r>
      <w:r w:rsidRPr="00B7329C">
        <w:rPr>
          <w:rFonts w:ascii="Rubik" w:hAnsi="Rubik" w:cs="Rubik"/>
          <w:color w:val="222222"/>
          <w:sz w:val="22"/>
          <w:szCs w:val="22"/>
        </w:rPr>
        <w:t>, l’Università degli studi di Bergamo</w:t>
      </w:r>
      <w:r w:rsidR="008D2E38" w:rsidRPr="00B7329C">
        <w:rPr>
          <w:rFonts w:ascii="Rubik" w:hAnsi="Rubik" w:cs="Rubik"/>
          <w:color w:val="222222"/>
          <w:sz w:val="22"/>
          <w:szCs w:val="22"/>
        </w:rPr>
        <w:t xml:space="preserve"> </w:t>
      </w:r>
      <w:r w:rsidRPr="004C5CF8">
        <w:rPr>
          <w:rFonts w:ascii="Rubik" w:hAnsi="Rubik" w:cs="Rubik"/>
          <w:color w:val="222222"/>
          <w:sz w:val="22"/>
          <w:szCs w:val="22"/>
        </w:rPr>
        <w:t>ospita</w:t>
      </w:r>
      <w:r w:rsidR="008D2E38" w:rsidRPr="004C5CF8">
        <w:rPr>
          <w:rFonts w:ascii="Rubik" w:hAnsi="Rubik" w:cs="Rubik"/>
          <w:color w:val="222222"/>
          <w:sz w:val="22"/>
          <w:szCs w:val="22"/>
        </w:rPr>
        <w:t>, grazie al contributo della co-organizzatrice prof.ssa Vera Lomazzi,</w:t>
      </w:r>
      <w:r w:rsidRPr="004C5CF8">
        <w:rPr>
          <w:rFonts w:ascii="Rubik" w:hAnsi="Rubik" w:cs="Rubik"/>
          <w:color w:val="222222"/>
          <w:sz w:val="22"/>
          <w:szCs w:val="22"/>
        </w:rPr>
        <w:t xml:space="preserve"> l’incontro annuale dell’</w:t>
      </w:r>
      <w:r w:rsidRPr="004C5CF8">
        <w:rPr>
          <w:rFonts w:ascii="Rubik" w:hAnsi="Rubik" w:cs="Rubik"/>
          <w:b/>
          <w:bCs/>
          <w:color w:val="222222"/>
          <w:sz w:val="22"/>
          <w:szCs w:val="22"/>
        </w:rPr>
        <w:t>European Values Study</w:t>
      </w:r>
      <w:r w:rsidRPr="004C5CF8">
        <w:rPr>
          <w:rFonts w:ascii="Rubik" w:hAnsi="Rubik" w:cs="Rubik"/>
          <w:color w:val="222222"/>
          <w:sz w:val="22"/>
          <w:szCs w:val="22"/>
        </w:rPr>
        <w:t xml:space="preserve">, un </w:t>
      </w:r>
      <w:r w:rsidRPr="004C5CF8">
        <w:rPr>
          <w:rFonts w:ascii="Rubik" w:hAnsi="Rubik" w:cs="Rubik"/>
          <w:b/>
          <w:bCs/>
          <w:color w:val="222222"/>
          <w:sz w:val="22"/>
          <w:szCs w:val="22"/>
        </w:rPr>
        <w:t>programma di ricerca internazionale</w:t>
      </w:r>
      <w:r w:rsidRPr="004C5CF8">
        <w:rPr>
          <w:rFonts w:ascii="Rubik" w:hAnsi="Rubik" w:cs="Rubik"/>
          <w:color w:val="222222"/>
          <w:sz w:val="22"/>
          <w:szCs w:val="22"/>
        </w:rPr>
        <w:t xml:space="preserve"> che studia i valori degli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europei sin dal 1981</w:t>
      </w:r>
      <w:r w:rsidR="00D34D89">
        <w:rPr>
          <w:rFonts w:ascii="Rubik" w:hAnsi="Rubik" w:cs="Rubik"/>
          <w:color w:val="222222"/>
          <w:sz w:val="22"/>
          <w:szCs w:val="22"/>
        </w:rPr>
        <w:t xml:space="preserve">. 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In occasione della Terza Conferenza Italiana degli utilizzatori di tali dati, circa </w:t>
      </w:r>
      <w:r w:rsidRPr="00D34D89">
        <w:rPr>
          <w:rFonts w:ascii="Rubik" w:hAnsi="Rubik" w:cs="Rubik"/>
          <w:b/>
          <w:bCs/>
          <w:color w:val="222222"/>
          <w:sz w:val="22"/>
          <w:szCs w:val="22"/>
        </w:rPr>
        <w:t xml:space="preserve">settanta studiosi 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provenienti da </w:t>
      </w:r>
      <w:r w:rsidRPr="00D34D89">
        <w:rPr>
          <w:rFonts w:ascii="Rubik" w:hAnsi="Rubik" w:cs="Rubik"/>
          <w:b/>
          <w:bCs/>
          <w:color w:val="222222"/>
          <w:sz w:val="22"/>
          <w:szCs w:val="22"/>
        </w:rPr>
        <w:t xml:space="preserve">oltre 30 </w:t>
      </w:r>
      <w:r w:rsidR="00D34D89">
        <w:rPr>
          <w:rFonts w:ascii="Rubik" w:hAnsi="Rubik" w:cs="Rubik"/>
          <w:b/>
          <w:bCs/>
          <w:color w:val="222222"/>
          <w:sz w:val="22"/>
          <w:szCs w:val="22"/>
        </w:rPr>
        <w:t>P</w:t>
      </w:r>
      <w:r w:rsidRPr="00D34D89">
        <w:rPr>
          <w:rFonts w:ascii="Rubik" w:hAnsi="Rubik" w:cs="Rubik"/>
          <w:b/>
          <w:bCs/>
          <w:color w:val="222222"/>
          <w:sz w:val="22"/>
          <w:szCs w:val="22"/>
        </w:rPr>
        <w:t>aesi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(dalla Georgia all’Islanda, dal Portogallo all’Ungheria) si riuniranno per confrontarsi su </w:t>
      </w:r>
      <w:r w:rsidRPr="00594080">
        <w:rPr>
          <w:rFonts w:ascii="Rubik" w:hAnsi="Rubik" w:cs="Rubik"/>
          <w:b/>
          <w:bCs/>
          <w:color w:val="222222"/>
          <w:sz w:val="22"/>
          <w:szCs w:val="22"/>
        </w:rPr>
        <w:t>temi urgenti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quali la dialettica tra identità nazionale e identità europea, le dinamiche di integrazione europea attraverso valori condivisi, il cambiamento dei valori in vari ambiti (parità di genere, fiducia nelle istituzioni, religiosità, famiglia, solidarietà). </w:t>
      </w:r>
    </w:p>
    <w:p w14:paraId="72C9BC60" w14:textId="77777777" w:rsidR="00594080" w:rsidRDefault="00594080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3856C620" w14:textId="377EA305" w:rsid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color w:val="222222"/>
          <w:sz w:val="22"/>
          <w:szCs w:val="22"/>
        </w:rPr>
        <w:t xml:space="preserve">Di particolare rilievo la </w:t>
      </w:r>
      <w:r w:rsidRPr="00594080">
        <w:rPr>
          <w:rFonts w:ascii="Rubik" w:hAnsi="Rubik" w:cs="Rubik"/>
          <w:b/>
          <w:bCs/>
          <w:color w:val="222222"/>
          <w:sz w:val="22"/>
          <w:szCs w:val="22"/>
        </w:rPr>
        <w:t>tavola rotonda del 29</w:t>
      </w:r>
      <w:r w:rsidR="00594080">
        <w:rPr>
          <w:rFonts w:ascii="Rubik" w:hAnsi="Rubik" w:cs="Rubik"/>
          <w:b/>
          <w:bCs/>
          <w:color w:val="222222"/>
          <w:sz w:val="22"/>
          <w:szCs w:val="22"/>
        </w:rPr>
        <w:t xml:space="preserve"> settembre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, che vedrà esponenti dei programmi di ricerca sui valori e valutatori della ricerca scientifica discutere sulle </w:t>
      </w:r>
      <w:r w:rsidRPr="00594080">
        <w:rPr>
          <w:rFonts w:ascii="Rubik" w:hAnsi="Rubik" w:cs="Rubik"/>
          <w:b/>
          <w:bCs/>
          <w:color w:val="222222"/>
          <w:sz w:val="22"/>
          <w:szCs w:val="22"/>
        </w:rPr>
        <w:t>sfide e opportunità dello studio dei valori nell’Europa contemporanea</w:t>
      </w:r>
      <w:r w:rsidR="00594080">
        <w:rPr>
          <w:rFonts w:ascii="Rubik" w:hAnsi="Rubik" w:cs="Rubik"/>
          <w:color w:val="222222"/>
          <w:sz w:val="22"/>
          <w:szCs w:val="22"/>
        </w:rPr>
        <w:t xml:space="preserve">. Tra i relatori: </w:t>
      </w:r>
      <w:r w:rsidR="00594080" w:rsidRPr="00177627">
        <w:rPr>
          <w:rFonts w:ascii="Rubik" w:hAnsi="Rubik" w:cs="Rubik"/>
          <w:color w:val="222222"/>
          <w:sz w:val="22"/>
          <w:szCs w:val="22"/>
        </w:rPr>
        <w:t>Ruud Luijkx (European Values Study), Ksenyia Kizilova (World Values Survey), Gabi Lombardo (European Alliance for the Social Sciences and Humanities), Andrea Bonaccorsi (Università di Pisa e IRVAPP-FBK) insieme a Michael Ochsner (President of European Network for Research Evaluation in the Social Sciences)</w:t>
      </w:r>
      <w:r w:rsidR="00594080">
        <w:rPr>
          <w:rFonts w:ascii="Rubik" w:hAnsi="Rubik" w:cs="Rubik"/>
          <w:color w:val="222222"/>
          <w:sz w:val="22"/>
          <w:szCs w:val="22"/>
        </w:rPr>
        <w:t>.</w:t>
      </w:r>
    </w:p>
    <w:p w14:paraId="4A1A9665" w14:textId="77777777" w:rsidR="00177627" w:rsidRP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25E353EF" w14:textId="6B297AC4" w:rsidR="00BC7F2E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color w:val="222222"/>
          <w:sz w:val="22"/>
          <w:szCs w:val="22"/>
        </w:rPr>
        <w:t>In Italia l’European Values Study è stato condotto dalla partnership tra Università Cattolica e Università Statale di Milano</w:t>
      </w:r>
      <w:r w:rsidR="00594080">
        <w:rPr>
          <w:rFonts w:ascii="Rubik" w:hAnsi="Rubik" w:cs="Rubik"/>
          <w:color w:val="222222"/>
          <w:sz w:val="22"/>
          <w:szCs w:val="22"/>
        </w:rPr>
        <w:t xml:space="preserve"> e, per la prossima rilevazione </w:t>
      </w:r>
      <w:r w:rsidR="00594080" w:rsidRPr="00177627">
        <w:rPr>
          <w:rFonts w:ascii="Rubik" w:hAnsi="Rubik" w:cs="Rubik"/>
          <w:color w:val="222222"/>
          <w:sz w:val="22"/>
          <w:szCs w:val="22"/>
        </w:rPr>
        <w:t>(prevista nel 2025-27)</w:t>
      </w:r>
      <w:r w:rsidR="00594080">
        <w:rPr>
          <w:rFonts w:ascii="Rubik" w:hAnsi="Rubik" w:cs="Rubik"/>
          <w:color w:val="222222"/>
          <w:sz w:val="22"/>
          <w:szCs w:val="22"/>
        </w:rPr>
        <w:t>, e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ntrerà a far parte </w:t>
      </w:r>
      <w:r w:rsidR="00594080">
        <w:rPr>
          <w:rFonts w:ascii="Rubik" w:hAnsi="Rubik" w:cs="Rubik"/>
          <w:color w:val="222222"/>
          <w:sz w:val="22"/>
          <w:szCs w:val="22"/>
        </w:rPr>
        <w:t xml:space="preserve">della collaborazione </w:t>
      </w:r>
      <w:r w:rsidRPr="00177627">
        <w:rPr>
          <w:rFonts w:ascii="Rubik" w:hAnsi="Rubik" w:cs="Rubik"/>
          <w:color w:val="222222"/>
          <w:sz w:val="22"/>
          <w:szCs w:val="22"/>
        </w:rPr>
        <w:t>anche l’Università d</w:t>
      </w:r>
      <w:r w:rsidR="00594080">
        <w:rPr>
          <w:rFonts w:ascii="Rubik" w:hAnsi="Rubik" w:cs="Rubik"/>
          <w:color w:val="222222"/>
          <w:sz w:val="22"/>
          <w:szCs w:val="22"/>
        </w:rPr>
        <w:t>egli studi di</w:t>
      </w:r>
      <w:r w:rsidRPr="00177627">
        <w:rPr>
          <w:rFonts w:ascii="Rubik" w:hAnsi="Rubik" w:cs="Rubik"/>
          <w:color w:val="222222"/>
          <w:sz w:val="22"/>
          <w:szCs w:val="22"/>
        </w:rPr>
        <w:t xml:space="preserve"> Bergamo.</w:t>
      </w:r>
    </w:p>
    <w:p w14:paraId="5490EDBE" w14:textId="56FD730E" w:rsid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781E188A" w14:textId="35925B9E" w:rsidR="00177627" w:rsidRP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color w:val="222222"/>
          <w:sz w:val="22"/>
          <w:szCs w:val="22"/>
        </w:rPr>
        <w:t xml:space="preserve">Sito </w:t>
      </w:r>
      <w:hyperlink r:id="rId7" w:history="1">
        <w:r w:rsidRPr="00390445">
          <w:rPr>
            <w:rStyle w:val="Collegamentoipertestuale"/>
            <w:rFonts w:ascii="Rubik" w:hAnsi="Rubik" w:cs="Rubik"/>
            <w:sz w:val="22"/>
            <w:szCs w:val="22"/>
          </w:rPr>
          <w:t>https://europeanvaluesstudy.eu/</w:t>
        </w:r>
      </w:hyperlink>
      <w:r>
        <w:rPr>
          <w:rFonts w:ascii="Rubik" w:hAnsi="Rubik" w:cs="Rubik"/>
          <w:color w:val="222222"/>
          <w:sz w:val="22"/>
          <w:szCs w:val="22"/>
        </w:rPr>
        <w:t xml:space="preserve"> </w:t>
      </w:r>
    </w:p>
    <w:p w14:paraId="174572E9" w14:textId="77777777" w:rsidR="00177627" w:rsidRDefault="00177627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177627">
        <w:rPr>
          <w:rFonts w:ascii="Rubik" w:hAnsi="Rubik" w:cs="Rubik"/>
          <w:color w:val="222222"/>
          <w:sz w:val="22"/>
          <w:szCs w:val="22"/>
        </w:rPr>
        <w:t>Pagina evento:</w:t>
      </w:r>
    </w:p>
    <w:p w14:paraId="5433C28A" w14:textId="224F462B" w:rsidR="00177627" w:rsidRPr="00177627" w:rsidRDefault="0022458A" w:rsidP="00177627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hyperlink r:id="rId8" w:history="1">
        <w:r w:rsidR="00177627" w:rsidRPr="00390445">
          <w:rPr>
            <w:rStyle w:val="Collegamentoipertestuale"/>
            <w:rFonts w:ascii="Rubik" w:hAnsi="Rubik" w:cs="Rubik"/>
            <w:sz w:val="22"/>
            <w:szCs w:val="22"/>
          </w:rPr>
          <w:t>https://europeanvaluesstudy.eu/education-dissemination-publications/evs-conference-bergamo-2022/</w:t>
        </w:r>
      </w:hyperlink>
      <w:r w:rsidR="00177627">
        <w:rPr>
          <w:rFonts w:ascii="Rubik" w:hAnsi="Rubik" w:cs="Rubik"/>
          <w:color w:val="222222"/>
          <w:sz w:val="22"/>
          <w:szCs w:val="22"/>
        </w:rPr>
        <w:t xml:space="preserve"> </w:t>
      </w:r>
    </w:p>
    <w:sectPr w:rsidR="00177627" w:rsidRPr="0017762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DAFA" w14:textId="77777777" w:rsidR="0022458A" w:rsidRDefault="0022458A">
      <w:r>
        <w:separator/>
      </w:r>
    </w:p>
  </w:endnote>
  <w:endnote w:type="continuationSeparator" w:id="0">
    <w:p w14:paraId="5AD2643D" w14:textId="77777777" w:rsidR="0022458A" w:rsidRDefault="002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C116" w14:textId="77777777" w:rsidR="0022458A" w:rsidRDefault="0022458A">
      <w:r>
        <w:separator/>
      </w:r>
    </w:p>
  </w:footnote>
  <w:footnote w:type="continuationSeparator" w:id="0">
    <w:p w14:paraId="2BB86E67" w14:textId="77777777" w:rsidR="0022458A" w:rsidRDefault="0022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458A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2245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458A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68F9"/>
    <w:rsid w:val="00026B5E"/>
    <w:rsid w:val="0003027D"/>
    <w:rsid w:val="00042BBE"/>
    <w:rsid w:val="00067683"/>
    <w:rsid w:val="00077352"/>
    <w:rsid w:val="0008336E"/>
    <w:rsid w:val="000C16B3"/>
    <w:rsid w:val="000E4470"/>
    <w:rsid w:val="000E4974"/>
    <w:rsid w:val="000E4E07"/>
    <w:rsid w:val="00102A2B"/>
    <w:rsid w:val="00112EB1"/>
    <w:rsid w:val="00115670"/>
    <w:rsid w:val="00124505"/>
    <w:rsid w:val="00173084"/>
    <w:rsid w:val="00174986"/>
    <w:rsid w:val="00177627"/>
    <w:rsid w:val="00185B06"/>
    <w:rsid w:val="00194254"/>
    <w:rsid w:val="00194D3C"/>
    <w:rsid w:val="001A5ECD"/>
    <w:rsid w:val="001C63A4"/>
    <w:rsid w:val="001D060A"/>
    <w:rsid w:val="001D555F"/>
    <w:rsid w:val="001F3054"/>
    <w:rsid w:val="00210A87"/>
    <w:rsid w:val="00214B01"/>
    <w:rsid w:val="00215936"/>
    <w:rsid w:val="00223E2B"/>
    <w:rsid w:val="0022458A"/>
    <w:rsid w:val="002545E3"/>
    <w:rsid w:val="00260049"/>
    <w:rsid w:val="00277077"/>
    <w:rsid w:val="002A206C"/>
    <w:rsid w:val="002B0EE6"/>
    <w:rsid w:val="002B7BE3"/>
    <w:rsid w:val="002D76D9"/>
    <w:rsid w:val="002E1381"/>
    <w:rsid w:val="002E285A"/>
    <w:rsid w:val="003007BE"/>
    <w:rsid w:val="00300C8A"/>
    <w:rsid w:val="003015CF"/>
    <w:rsid w:val="0031442F"/>
    <w:rsid w:val="00322702"/>
    <w:rsid w:val="003253DC"/>
    <w:rsid w:val="0034369E"/>
    <w:rsid w:val="00343C10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E0019"/>
    <w:rsid w:val="003E33F9"/>
    <w:rsid w:val="004077AE"/>
    <w:rsid w:val="00412231"/>
    <w:rsid w:val="00414F7A"/>
    <w:rsid w:val="004221AC"/>
    <w:rsid w:val="00467F5D"/>
    <w:rsid w:val="00477488"/>
    <w:rsid w:val="004A1258"/>
    <w:rsid w:val="004A6EB2"/>
    <w:rsid w:val="004B0492"/>
    <w:rsid w:val="004C5CF8"/>
    <w:rsid w:val="004D1BBA"/>
    <w:rsid w:val="004D6853"/>
    <w:rsid w:val="004E42E1"/>
    <w:rsid w:val="004F269E"/>
    <w:rsid w:val="004F609C"/>
    <w:rsid w:val="005009A0"/>
    <w:rsid w:val="00521A07"/>
    <w:rsid w:val="0054467D"/>
    <w:rsid w:val="00561817"/>
    <w:rsid w:val="005646C5"/>
    <w:rsid w:val="00583DF8"/>
    <w:rsid w:val="00594080"/>
    <w:rsid w:val="005A2440"/>
    <w:rsid w:val="005A3A94"/>
    <w:rsid w:val="005D2569"/>
    <w:rsid w:val="005F466D"/>
    <w:rsid w:val="00604BEC"/>
    <w:rsid w:val="00606287"/>
    <w:rsid w:val="00610A82"/>
    <w:rsid w:val="006128EA"/>
    <w:rsid w:val="00613FF1"/>
    <w:rsid w:val="00614C58"/>
    <w:rsid w:val="00684FCE"/>
    <w:rsid w:val="006A4596"/>
    <w:rsid w:val="006B21F1"/>
    <w:rsid w:val="006C468B"/>
    <w:rsid w:val="006C4B91"/>
    <w:rsid w:val="006E277D"/>
    <w:rsid w:val="006E558F"/>
    <w:rsid w:val="0070315F"/>
    <w:rsid w:val="0077620C"/>
    <w:rsid w:val="007A5045"/>
    <w:rsid w:val="007C3619"/>
    <w:rsid w:val="007E36E5"/>
    <w:rsid w:val="00800CBF"/>
    <w:rsid w:val="00804B6C"/>
    <w:rsid w:val="00811B7A"/>
    <w:rsid w:val="00846056"/>
    <w:rsid w:val="00850BFB"/>
    <w:rsid w:val="00851E32"/>
    <w:rsid w:val="00866205"/>
    <w:rsid w:val="00873BFE"/>
    <w:rsid w:val="00881D01"/>
    <w:rsid w:val="00894B08"/>
    <w:rsid w:val="008A15CA"/>
    <w:rsid w:val="008A2321"/>
    <w:rsid w:val="008D2E38"/>
    <w:rsid w:val="008D6A1B"/>
    <w:rsid w:val="008F0C1C"/>
    <w:rsid w:val="008F3C66"/>
    <w:rsid w:val="009201F5"/>
    <w:rsid w:val="009310FD"/>
    <w:rsid w:val="0096570D"/>
    <w:rsid w:val="009828A3"/>
    <w:rsid w:val="00991F5F"/>
    <w:rsid w:val="009965E2"/>
    <w:rsid w:val="009B3BDF"/>
    <w:rsid w:val="009C05F0"/>
    <w:rsid w:val="009E5CC6"/>
    <w:rsid w:val="00A006FC"/>
    <w:rsid w:val="00A17E25"/>
    <w:rsid w:val="00A670CA"/>
    <w:rsid w:val="00A93B79"/>
    <w:rsid w:val="00AB1E0A"/>
    <w:rsid w:val="00AC6324"/>
    <w:rsid w:val="00AD09F9"/>
    <w:rsid w:val="00AD598A"/>
    <w:rsid w:val="00B04556"/>
    <w:rsid w:val="00B072B1"/>
    <w:rsid w:val="00B12175"/>
    <w:rsid w:val="00B32D8E"/>
    <w:rsid w:val="00B33884"/>
    <w:rsid w:val="00B37397"/>
    <w:rsid w:val="00B422E5"/>
    <w:rsid w:val="00B42429"/>
    <w:rsid w:val="00B430DF"/>
    <w:rsid w:val="00B459DB"/>
    <w:rsid w:val="00B459FE"/>
    <w:rsid w:val="00B60CA7"/>
    <w:rsid w:val="00B6424F"/>
    <w:rsid w:val="00B7329C"/>
    <w:rsid w:val="00B76D9A"/>
    <w:rsid w:val="00BA3EF4"/>
    <w:rsid w:val="00BB60D2"/>
    <w:rsid w:val="00BB6D13"/>
    <w:rsid w:val="00BB75B9"/>
    <w:rsid w:val="00BC7F2E"/>
    <w:rsid w:val="00BF1C6E"/>
    <w:rsid w:val="00C17AB6"/>
    <w:rsid w:val="00C23906"/>
    <w:rsid w:val="00C27830"/>
    <w:rsid w:val="00C50A90"/>
    <w:rsid w:val="00C61D08"/>
    <w:rsid w:val="00C8625E"/>
    <w:rsid w:val="00CF038D"/>
    <w:rsid w:val="00D134C4"/>
    <w:rsid w:val="00D34D89"/>
    <w:rsid w:val="00D430B2"/>
    <w:rsid w:val="00D93627"/>
    <w:rsid w:val="00DA4D90"/>
    <w:rsid w:val="00DC31FC"/>
    <w:rsid w:val="00DC4DF0"/>
    <w:rsid w:val="00DC7913"/>
    <w:rsid w:val="00DD71C2"/>
    <w:rsid w:val="00DE4FB0"/>
    <w:rsid w:val="00E02E57"/>
    <w:rsid w:val="00E05A38"/>
    <w:rsid w:val="00E2329A"/>
    <w:rsid w:val="00E44827"/>
    <w:rsid w:val="00E5661A"/>
    <w:rsid w:val="00E624AC"/>
    <w:rsid w:val="00E9432E"/>
    <w:rsid w:val="00ED3BA1"/>
    <w:rsid w:val="00ED61C3"/>
    <w:rsid w:val="00EE5153"/>
    <w:rsid w:val="00F01244"/>
    <w:rsid w:val="00F24283"/>
    <w:rsid w:val="00F25F58"/>
    <w:rsid w:val="00F34EE2"/>
    <w:rsid w:val="00F43ECA"/>
    <w:rsid w:val="00F46855"/>
    <w:rsid w:val="00F54E61"/>
    <w:rsid w:val="00F578D0"/>
    <w:rsid w:val="00F70A6A"/>
    <w:rsid w:val="00FD0DA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valuesstudy.eu/education-dissemination-publications/evs-conference-bergamo-20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eanvaluesstudy.e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14</cp:revision>
  <cp:lastPrinted>2022-05-18T14:40:00Z</cp:lastPrinted>
  <dcterms:created xsi:type="dcterms:W3CDTF">2022-09-14T14:43:00Z</dcterms:created>
  <dcterms:modified xsi:type="dcterms:W3CDTF">2022-09-28T15:17:00Z</dcterms:modified>
</cp:coreProperties>
</file>