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7777777" w:rsidR="007C29C7" w:rsidRPr="00271BE8" w:rsidRDefault="001C3D94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271BE8">
        <w:rPr>
          <w:rFonts w:ascii="Rubik" w:eastAsia="Rubik" w:hAnsi="Rubik" w:cs="Rubik"/>
          <w:sz w:val="20"/>
          <w:szCs w:val="20"/>
          <w:u w:val="single"/>
        </w:rPr>
        <w:t>COMUNICATO STAMPA</w:t>
      </w:r>
    </w:p>
    <w:p w14:paraId="5DE37B35" w14:textId="77777777" w:rsidR="007C29C7" w:rsidRDefault="007C29C7">
      <w:pPr>
        <w:jc w:val="center"/>
        <w:rPr>
          <w:rFonts w:ascii="Rubik" w:eastAsia="Rubik" w:hAnsi="Rubik" w:cs="Rubik"/>
          <w:sz w:val="20"/>
          <w:szCs w:val="20"/>
          <w:u w:val="single"/>
        </w:rPr>
      </w:pPr>
    </w:p>
    <w:p w14:paraId="6BAABA61" w14:textId="5FC02C2E" w:rsidR="00D34401" w:rsidRDefault="008540E7" w:rsidP="00E138A5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>CONOSCERE PER INTERPRETARE IL MONDO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13115D40" w14:textId="77777777" w:rsidR="00F805FF" w:rsidRDefault="008540E7" w:rsidP="002640B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 xml:space="preserve">SABATO 28 GENNAIO E 4 FEBBRAIO </w:t>
      </w:r>
      <w:r w:rsidR="00D34401">
        <w:rPr>
          <w:rFonts w:ascii="Rubik" w:eastAsia="Rubik" w:hAnsi="Rubik" w:cs="Rubik"/>
          <w:b/>
        </w:rPr>
        <w:t xml:space="preserve">UNIBG </w:t>
      </w:r>
      <w:r>
        <w:rPr>
          <w:rFonts w:ascii="Rubik" w:eastAsia="Rubik" w:hAnsi="Rubik" w:cs="Rubik"/>
          <w:b/>
        </w:rPr>
        <w:t>SI A</w:t>
      </w:r>
      <w:r w:rsidR="00D34401">
        <w:rPr>
          <w:rFonts w:ascii="Rubik" w:eastAsia="Rubik" w:hAnsi="Rubik" w:cs="Rubik"/>
          <w:b/>
        </w:rPr>
        <w:t xml:space="preserve">PRE </w:t>
      </w:r>
      <w:r>
        <w:rPr>
          <w:rFonts w:ascii="Rubik" w:eastAsia="Rubik" w:hAnsi="Rubik" w:cs="Rubik"/>
          <w:b/>
        </w:rPr>
        <w:t>AGLI STUDENTI</w:t>
      </w:r>
      <w:r w:rsidR="00E138A5">
        <w:rPr>
          <w:rFonts w:ascii="Rubik" w:eastAsia="Rubik" w:hAnsi="Rubik" w:cs="Rubik"/>
          <w:b/>
        </w:rPr>
        <w:t>.</w:t>
      </w:r>
    </w:p>
    <w:p w14:paraId="7766EE29" w14:textId="6F886CBB" w:rsidR="007C29C7" w:rsidRDefault="00E138A5" w:rsidP="002640B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>ATTESA LA PRESENTAZIONE DEL NUOVO CORSO DI LAUREA TRIENNALE</w:t>
      </w:r>
      <w:r w:rsidR="00F805FF">
        <w:rPr>
          <w:rFonts w:ascii="Rubik" w:eastAsia="Rubik" w:hAnsi="Rubik" w:cs="Rubik"/>
          <w:b/>
        </w:rPr>
        <w:t xml:space="preserve"> </w:t>
      </w:r>
      <w:r>
        <w:rPr>
          <w:rFonts w:ascii="Rubik" w:eastAsia="Rubik" w:hAnsi="Rubik" w:cs="Rubik"/>
          <w:b/>
        </w:rPr>
        <w:t>PER FUTURI TECNICI AMBIENTALI</w:t>
      </w:r>
      <w:r w:rsidR="008540E7">
        <w:rPr>
          <w:rFonts w:ascii="Rubik" w:eastAsia="Rubik" w:hAnsi="Rubik" w:cs="Rubik"/>
          <w:b/>
        </w:rPr>
        <w:t xml:space="preserve"> </w:t>
      </w:r>
    </w:p>
    <w:p w14:paraId="42CBA1B1" w14:textId="77777777" w:rsidR="007C29C7" w:rsidRDefault="007C29C7" w:rsidP="00D34401">
      <w:pPr>
        <w:rPr>
          <w:rFonts w:ascii="Rubik" w:eastAsia="Rubik" w:hAnsi="Rubik" w:cs="Rubik"/>
        </w:rPr>
      </w:pPr>
    </w:p>
    <w:p w14:paraId="2CD96D6F" w14:textId="0A6FE19A" w:rsidR="00E138A5" w:rsidRDefault="001C3D94" w:rsidP="00E138A5">
      <w:pPr>
        <w:jc w:val="both"/>
        <w:rPr>
          <w:rFonts w:ascii="Rubik" w:eastAsia="Rubik" w:hAnsi="Rubik" w:cs="Rubik"/>
          <w:sz w:val="22"/>
          <w:szCs w:val="22"/>
        </w:rPr>
      </w:pPr>
      <w:r w:rsidRPr="00E138A5">
        <w:rPr>
          <w:rFonts w:ascii="Rubik" w:eastAsia="Rubik" w:hAnsi="Rubik" w:cs="Rubik"/>
          <w:i/>
          <w:sz w:val="22"/>
          <w:szCs w:val="22"/>
        </w:rPr>
        <w:t>Bergamo,</w:t>
      </w:r>
      <w:r w:rsidR="004C3806" w:rsidRPr="00E138A5">
        <w:rPr>
          <w:rFonts w:ascii="Rubik" w:eastAsia="Rubik" w:hAnsi="Rubik" w:cs="Rubik"/>
          <w:i/>
          <w:sz w:val="22"/>
          <w:szCs w:val="22"/>
        </w:rPr>
        <w:t xml:space="preserve"> </w:t>
      </w:r>
      <w:r w:rsidR="009C2DF4">
        <w:rPr>
          <w:rFonts w:ascii="Rubik" w:eastAsia="Rubik" w:hAnsi="Rubik" w:cs="Rubik"/>
          <w:i/>
          <w:sz w:val="22"/>
          <w:szCs w:val="22"/>
        </w:rPr>
        <w:t xml:space="preserve">24 </w:t>
      </w:r>
      <w:r w:rsidRPr="00E138A5">
        <w:rPr>
          <w:rFonts w:ascii="Rubik" w:eastAsia="Rubik" w:hAnsi="Rubik" w:cs="Rubik"/>
          <w:i/>
          <w:sz w:val="22"/>
          <w:szCs w:val="22"/>
        </w:rPr>
        <w:t>gennaio 2023</w:t>
      </w:r>
      <w:r w:rsidR="000434F5">
        <w:rPr>
          <w:rFonts w:ascii="Rubik" w:eastAsia="Rubik" w:hAnsi="Rubik" w:cs="Rubik"/>
          <w:i/>
          <w:sz w:val="22"/>
          <w:szCs w:val="22"/>
        </w:rPr>
        <w:t xml:space="preserve"> – </w:t>
      </w:r>
      <w:r w:rsidR="00E138A5">
        <w:rPr>
          <w:rFonts w:ascii="Rubik" w:eastAsia="Rubik" w:hAnsi="Rubik" w:cs="Rubik"/>
          <w:sz w:val="22"/>
          <w:szCs w:val="22"/>
        </w:rPr>
        <w:t xml:space="preserve">Con i suoi </w:t>
      </w:r>
      <w:r w:rsidR="00F140C5">
        <w:rPr>
          <w:rFonts w:ascii="Rubik" w:eastAsia="Rubik" w:hAnsi="Rubik" w:cs="Rubik"/>
          <w:sz w:val="22"/>
          <w:szCs w:val="22"/>
        </w:rPr>
        <w:t>8 Dipartimenti</w:t>
      </w:r>
      <w:r w:rsidR="008540E7">
        <w:rPr>
          <w:rFonts w:ascii="Rubik" w:eastAsia="Rubik" w:hAnsi="Rubik" w:cs="Rubik"/>
          <w:sz w:val="22"/>
          <w:szCs w:val="22"/>
        </w:rPr>
        <w:t xml:space="preserve">, </w:t>
      </w:r>
      <w:r w:rsidR="007D11E1">
        <w:rPr>
          <w:rFonts w:ascii="Rubik" w:eastAsia="Rubik" w:hAnsi="Rubik" w:cs="Rubik"/>
          <w:sz w:val="22"/>
          <w:szCs w:val="22"/>
        </w:rPr>
        <w:t>9</w:t>
      </w:r>
      <w:r w:rsidR="008540E7">
        <w:rPr>
          <w:rFonts w:ascii="Rubik" w:eastAsia="Rubik" w:hAnsi="Rubik" w:cs="Rubik"/>
          <w:sz w:val="22"/>
          <w:szCs w:val="22"/>
        </w:rPr>
        <w:t xml:space="preserve"> Centr</w:t>
      </w:r>
      <w:r w:rsidR="00F2596C">
        <w:rPr>
          <w:rFonts w:ascii="Rubik" w:eastAsia="Rubik" w:hAnsi="Rubik" w:cs="Rubik"/>
          <w:sz w:val="22"/>
          <w:szCs w:val="22"/>
        </w:rPr>
        <w:t>i</w:t>
      </w:r>
      <w:r w:rsidR="008540E7">
        <w:rPr>
          <w:rFonts w:ascii="Rubik" w:eastAsia="Rubik" w:hAnsi="Rubik" w:cs="Rubik"/>
          <w:sz w:val="22"/>
          <w:szCs w:val="22"/>
        </w:rPr>
        <w:t xml:space="preserve"> di Ateneo e 3 Campus Universitari</w:t>
      </w:r>
      <w:r w:rsidR="00491F41">
        <w:rPr>
          <w:rFonts w:ascii="Rubik" w:eastAsia="Rubik" w:hAnsi="Rubik" w:cs="Rubik"/>
          <w:sz w:val="22"/>
          <w:szCs w:val="22"/>
        </w:rPr>
        <w:t xml:space="preserve">, </w:t>
      </w:r>
      <w:r w:rsidR="00F140C5">
        <w:rPr>
          <w:rFonts w:ascii="Rubik" w:eastAsia="Rubik" w:hAnsi="Rubik" w:cs="Rubik"/>
          <w:sz w:val="22"/>
          <w:szCs w:val="22"/>
        </w:rPr>
        <w:t>l’Università di Bergamo</w:t>
      </w:r>
      <w:r w:rsidR="00E138A5">
        <w:rPr>
          <w:rFonts w:ascii="Rubik" w:eastAsia="Rubik" w:hAnsi="Rubik" w:cs="Rubik"/>
          <w:sz w:val="22"/>
          <w:szCs w:val="22"/>
        </w:rPr>
        <w:t>,</w:t>
      </w:r>
      <w:r w:rsidR="00F140C5">
        <w:rPr>
          <w:rFonts w:ascii="Rubik" w:eastAsia="Rubik" w:hAnsi="Rubik" w:cs="Rubik"/>
          <w:sz w:val="22"/>
          <w:szCs w:val="22"/>
        </w:rPr>
        <w:t xml:space="preserve"> per due sabati cons</w:t>
      </w:r>
      <w:r w:rsidR="008540E7">
        <w:rPr>
          <w:rFonts w:ascii="Rubik" w:eastAsia="Rubik" w:hAnsi="Rubik" w:cs="Rubik"/>
          <w:sz w:val="22"/>
          <w:szCs w:val="22"/>
        </w:rPr>
        <w:t>e</w:t>
      </w:r>
      <w:r w:rsidR="00F140C5">
        <w:rPr>
          <w:rFonts w:ascii="Rubik" w:eastAsia="Rubik" w:hAnsi="Rubik" w:cs="Rubik"/>
          <w:sz w:val="22"/>
          <w:szCs w:val="22"/>
        </w:rPr>
        <w:t>c</w:t>
      </w:r>
      <w:r w:rsidR="008540E7">
        <w:rPr>
          <w:rFonts w:ascii="Rubik" w:eastAsia="Rubik" w:hAnsi="Rubik" w:cs="Rubik"/>
          <w:sz w:val="22"/>
          <w:szCs w:val="22"/>
        </w:rPr>
        <w:t>ut</w:t>
      </w:r>
      <w:r w:rsidR="00F140C5">
        <w:rPr>
          <w:rFonts w:ascii="Rubik" w:eastAsia="Rubik" w:hAnsi="Rubik" w:cs="Rubik"/>
          <w:sz w:val="22"/>
          <w:szCs w:val="22"/>
        </w:rPr>
        <w:t xml:space="preserve">ivi, il </w:t>
      </w:r>
      <w:r w:rsidR="00F140C5" w:rsidRPr="00E138A5">
        <w:rPr>
          <w:rFonts w:ascii="Rubik" w:eastAsia="Rubik" w:hAnsi="Rubik" w:cs="Rubik"/>
          <w:b/>
          <w:bCs/>
          <w:sz w:val="22"/>
          <w:szCs w:val="22"/>
        </w:rPr>
        <w:t>28 gennaio</w:t>
      </w:r>
      <w:r w:rsidR="00F140C5">
        <w:rPr>
          <w:rFonts w:ascii="Rubik" w:eastAsia="Rubik" w:hAnsi="Rubik" w:cs="Rubik"/>
          <w:sz w:val="22"/>
          <w:szCs w:val="22"/>
        </w:rPr>
        <w:t xml:space="preserve"> e il </w:t>
      </w:r>
      <w:r w:rsidR="00F140C5" w:rsidRPr="00E138A5">
        <w:rPr>
          <w:rFonts w:ascii="Rubik" w:eastAsia="Rubik" w:hAnsi="Rubik" w:cs="Rubik"/>
          <w:b/>
          <w:bCs/>
          <w:sz w:val="22"/>
          <w:szCs w:val="22"/>
        </w:rPr>
        <w:t>4 febbraio,</w:t>
      </w:r>
      <w:r w:rsidR="00F140C5">
        <w:rPr>
          <w:rFonts w:ascii="Rubik" w:eastAsia="Rubik" w:hAnsi="Rubik" w:cs="Rubik"/>
          <w:sz w:val="22"/>
          <w:szCs w:val="22"/>
        </w:rPr>
        <w:t xml:space="preserve"> consentirà a</w:t>
      </w:r>
      <w:r w:rsidR="00F2596C">
        <w:rPr>
          <w:rFonts w:ascii="Rubik" w:eastAsia="Rubik" w:hAnsi="Rubik" w:cs="Rubik"/>
          <w:sz w:val="22"/>
          <w:szCs w:val="22"/>
        </w:rPr>
        <w:t xml:space="preserve">gli </w:t>
      </w:r>
      <w:r w:rsidR="00F140C5">
        <w:rPr>
          <w:rFonts w:ascii="Rubik" w:eastAsia="Rubik" w:hAnsi="Rubik" w:cs="Rubik"/>
          <w:sz w:val="22"/>
          <w:szCs w:val="22"/>
        </w:rPr>
        <w:t xml:space="preserve">studenti </w:t>
      </w:r>
      <w:r w:rsidR="00491F41">
        <w:rPr>
          <w:rFonts w:ascii="Rubik" w:eastAsia="Rubik" w:hAnsi="Rubik" w:cs="Rubik"/>
          <w:sz w:val="22"/>
          <w:szCs w:val="22"/>
        </w:rPr>
        <w:t xml:space="preserve">delle scuole superiori </w:t>
      </w:r>
      <w:r w:rsidR="00F140C5">
        <w:rPr>
          <w:rFonts w:ascii="Rubik" w:eastAsia="Rubik" w:hAnsi="Rubik" w:cs="Rubik"/>
          <w:sz w:val="22"/>
          <w:szCs w:val="22"/>
        </w:rPr>
        <w:t xml:space="preserve">di </w:t>
      </w:r>
      <w:r w:rsidR="00F2596C">
        <w:rPr>
          <w:rFonts w:ascii="Rubik" w:eastAsia="Rubik" w:hAnsi="Rubik" w:cs="Rubik"/>
          <w:sz w:val="22"/>
          <w:szCs w:val="22"/>
        </w:rPr>
        <w:t xml:space="preserve">conoscere dal vivo l’offerta formativa </w:t>
      </w:r>
      <w:hyperlink r:id="rId9" w:history="1">
        <w:r w:rsidR="00E138A5" w:rsidRPr="00B77A55">
          <w:rPr>
            <w:rStyle w:val="Collegamentoipertestuale"/>
            <w:rFonts w:ascii="Rubik" w:eastAsia="Rubik" w:hAnsi="Rubik" w:cs="Rubik"/>
            <w:sz w:val="22"/>
            <w:szCs w:val="22"/>
          </w:rPr>
          <w:t>https://www.unibg.it/studiare/corsi/lauree-triennali-e-ciclo-unico</w:t>
        </w:r>
      </w:hyperlink>
      <w:r w:rsidR="00E138A5">
        <w:rPr>
          <w:rFonts w:ascii="Rubik" w:eastAsia="Rubik" w:hAnsi="Rubik" w:cs="Rubik"/>
          <w:sz w:val="22"/>
          <w:szCs w:val="22"/>
        </w:rPr>
        <w:t xml:space="preserve"> </w:t>
      </w:r>
      <w:r w:rsidR="00F2596C">
        <w:rPr>
          <w:rFonts w:ascii="Rubik" w:eastAsia="Rubik" w:hAnsi="Rubik" w:cs="Rubik"/>
          <w:sz w:val="22"/>
          <w:szCs w:val="22"/>
        </w:rPr>
        <w:t>e gli spazi dedicati a</w:t>
      </w:r>
      <w:r w:rsidR="007852DC">
        <w:rPr>
          <w:rFonts w:ascii="Rubik" w:eastAsia="Rubik" w:hAnsi="Rubik" w:cs="Rubik"/>
          <w:sz w:val="22"/>
          <w:szCs w:val="22"/>
        </w:rPr>
        <w:t>d</w:t>
      </w:r>
      <w:r w:rsidR="00F2596C">
        <w:rPr>
          <w:rFonts w:ascii="Rubik" w:eastAsia="Rubik" w:hAnsi="Rubik" w:cs="Rubik"/>
          <w:sz w:val="22"/>
          <w:szCs w:val="22"/>
        </w:rPr>
        <w:t xml:space="preserve"> aule, uffici, laboratori </w:t>
      </w:r>
      <w:r w:rsidR="00E138A5">
        <w:rPr>
          <w:rFonts w:ascii="Rubik" w:eastAsia="Rubik" w:hAnsi="Rubik" w:cs="Rubik"/>
          <w:sz w:val="22"/>
          <w:szCs w:val="22"/>
        </w:rPr>
        <w:t>e alla vita universitaria, luogo permanente di formazione, socialità e aggregazione, confronto culturale e crescita personale.</w:t>
      </w:r>
    </w:p>
    <w:p w14:paraId="747194D5" w14:textId="77777777" w:rsidR="00E138A5" w:rsidRDefault="00E138A5" w:rsidP="00E138A5">
      <w:pPr>
        <w:jc w:val="both"/>
        <w:rPr>
          <w:rFonts w:ascii="Rubik" w:eastAsia="Rubik" w:hAnsi="Rubik" w:cs="Rubik"/>
          <w:sz w:val="22"/>
          <w:szCs w:val="22"/>
        </w:rPr>
      </w:pPr>
    </w:p>
    <w:p w14:paraId="314E9DAA" w14:textId="55BBA855" w:rsidR="00F45205" w:rsidRPr="00F2596C" w:rsidRDefault="00F2596C" w:rsidP="00D34401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D</w:t>
      </w:r>
      <w:r w:rsidR="00F140C5" w:rsidRPr="00D249F2">
        <w:rPr>
          <w:rFonts w:ascii="Rubik" w:hAnsi="Rubik" w:cs="Rubik" w:hint="cs"/>
          <w:sz w:val="22"/>
          <w:szCs w:val="22"/>
        </w:rPr>
        <w:t>alle 8.30 alle 16.30</w:t>
      </w:r>
      <w:r w:rsidR="002E4DA9">
        <w:rPr>
          <w:rFonts w:ascii="Rubik" w:hAnsi="Rubik" w:cs="Rubik"/>
          <w:sz w:val="22"/>
          <w:szCs w:val="22"/>
        </w:rPr>
        <w:t xml:space="preserve"> </w:t>
      </w:r>
      <w:r w:rsidR="00E138A5">
        <w:rPr>
          <w:rFonts w:ascii="Rubik" w:hAnsi="Rubik" w:cs="Rubik"/>
          <w:sz w:val="22"/>
          <w:szCs w:val="22"/>
        </w:rPr>
        <w:t xml:space="preserve">come da programma riportato sul sito </w:t>
      </w:r>
      <w:hyperlink r:id="rId10" w:history="1">
        <w:r w:rsidR="00E138A5" w:rsidRPr="00B77A55">
          <w:rPr>
            <w:rStyle w:val="Collegamentoipertestuale"/>
            <w:rFonts w:ascii="Rubik" w:eastAsia="Rubik" w:hAnsi="Rubik" w:cs="Rubik"/>
            <w:sz w:val="22"/>
            <w:szCs w:val="22"/>
          </w:rPr>
          <w:t>https://www.unibg.it/studiare/ti-aiutiamo/servizio-orientamento/open-day/open-day-2023</w:t>
        </w:r>
      </w:hyperlink>
      <w:r w:rsidR="002E4DA9">
        <w:rPr>
          <w:rFonts w:ascii="Rubik" w:eastAsia="Rubik" w:hAnsi="Rubik" w:cs="Rubik"/>
          <w:sz w:val="22"/>
          <w:szCs w:val="22"/>
        </w:rPr>
        <w:t xml:space="preserve">, </w:t>
      </w:r>
      <w:r w:rsidR="002266D1" w:rsidRPr="00E138A5">
        <w:rPr>
          <w:rFonts w:ascii="Rubik" w:hAnsi="Rubik" w:cs="Rubik"/>
          <w:sz w:val="22"/>
          <w:szCs w:val="22"/>
        </w:rPr>
        <w:t>studentesse e studenti del 5° anno di scuola superiore</w:t>
      </w:r>
      <w:r w:rsidRPr="00E138A5">
        <w:rPr>
          <w:rFonts w:ascii="Rubik" w:hAnsi="Rubik" w:cs="Rubik"/>
          <w:sz w:val="22"/>
          <w:szCs w:val="22"/>
        </w:rPr>
        <w:t xml:space="preserve"> avranno </w:t>
      </w:r>
      <w:r w:rsidR="002266D1" w:rsidRPr="00E138A5">
        <w:rPr>
          <w:rFonts w:ascii="Rubik" w:hAnsi="Rubik" w:cs="Rubik"/>
          <w:sz w:val="22"/>
          <w:szCs w:val="22"/>
        </w:rPr>
        <w:t>la possibilità di</w:t>
      </w:r>
      <w:r w:rsidR="00E138A5" w:rsidRPr="00E138A5">
        <w:rPr>
          <w:rFonts w:ascii="Rubik" w:hAnsi="Rubik" w:cs="Rubik"/>
          <w:sz w:val="22"/>
          <w:szCs w:val="22"/>
        </w:rPr>
        <w:t xml:space="preserve"> conoscere i corsi di laurea triennali e a ciclo unico che</w:t>
      </w:r>
      <w:r w:rsidR="00E138A5">
        <w:rPr>
          <w:rFonts w:ascii="Rubik" w:hAnsi="Rubik" w:cs="Rubik"/>
          <w:i/>
          <w:iCs/>
          <w:sz w:val="22"/>
          <w:szCs w:val="22"/>
        </w:rPr>
        <w:t xml:space="preserve">, </w:t>
      </w:r>
      <w:r w:rsidR="00E138A5" w:rsidRPr="00E138A5">
        <w:rPr>
          <w:rFonts w:ascii="Rubik" w:hAnsi="Rubik" w:cs="Rubik"/>
          <w:sz w:val="22"/>
          <w:szCs w:val="22"/>
        </w:rPr>
        <w:t>come spieg</w:t>
      </w:r>
      <w:r w:rsidR="002E4DA9">
        <w:rPr>
          <w:rFonts w:ascii="Rubik" w:hAnsi="Rubik" w:cs="Rubik"/>
          <w:sz w:val="22"/>
          <w:szCs w:val="22"/>
        </w:rPr>
        <w:t>a</w:t>
      </w:r>
      <w:r w:rsidR="00D249F2" w:rsidRPr="00D249F2">
        <w:rPr>
          <w:rFonts w:ascii="Rubik" w:hAnsi="Rubik" w:cs="Rubik" w:hint="cs"/>
          <w:sz w:val="22"/>
          <w:szCs w:val="22"/>
        </w:rPr>
        <w:t xml:space="preserve"> </w:t>
      </w:r>
      <w:r w:rsidR="00E138A5">
        <w:rPr>
          <w:rFonts w:ascii="Rubik" w:hAnsi="Rubik" w:cs="Rubik"/>
          <w:sz w:val="22"/>
          <w:szCs w:val="22"/>
        </w:rPr>
        <w:t>la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 xml:space="preserve"> </w:t>
      </w:r>
      <w:r w:rsidR="00D34401" w:rsidRPr="00D34401">
        <w:rPr>
          <w:rFonts w:ascii="Rubik" w:hAnsi="Rubik" w:cs="Rubik"/>
          <w:b/>
          <w:bCs/>
          <w:sz w:val="22"/>
          <w:szCs w:val="22"/>
        </w:rPr>
        <w:t>P</w:t>
      </w:r>
      <w:r w:rsidR="00D34401">
        <w:rPr>
          <w:rFonts w:ascii="Rubik" w:hAnsi="Rubik" w:cs="Rubik"/>
          <w:b/>
          <w:bCs/>
          <w:sz w:val="22"/>
          <w:szCs w:val="22"/>
        </w:rPr>
        <w:t xml:space="preserve">rof.ssa </w:t>
      </w:r>
      <w:r w:rsidR="00D34401" w:rsidRPr="00F45205">
        <w:rPr>
          <w:rFonts w:ascii="Rubik" w:hAnsi="Rubik" w:cs="Rubik"/>
          <w:b/>
          <w:bCs/>
          <w:sz w:val="22"/>
          <w:szCs w:val="22"/>
        </w:rPr>
        <w:t>Federica Maria Origo</w:t>
      </w:r>
      <w:r w:rsidR="00D34401">
        <w:rPr>
          <w:rFonts w:ascii="Rubik" w:hAnsi="Rubik" w:cs="Rubik"/>
          <w:sz w:val="22"/>
          <w:szCs w:val="22"/>
        </w:rPr>
        <w:t xml:space="preserve">, </w:t>
      </w:r>
      <w:r w:rsidR="00D34401" w:rsidRPr="00135484">
        <w:rPr>
          <w:rFonts w:ascii="Rubik" w:hAnsi="Rubik" w:cs="Rubik"/>
          <w:sz w:val="22"/>
          <w:szCs w:val="22"/>
        </w:rPr>
        <w:t>Delegat</w:t>
      </w:r>
      <w:r w:rsidR="00D34401">
        <w:rPr>
          <w:rFonts w:ascii="Rubik" w:hAnsi="Rubik" w:cs="Rubik"/>
          <w:sz w:val="22"/>
          <w:szCs w:val="22"/>
        </w:rPr>
        <w:t>a</w:t>
      </w:r>
      <w:r w:rsidR="00D34401" w:rsidRPr="00135484">
        <w:rPr>
          <w:rFonts w:ascii="Rubik" w:hAnsi="Rubik" w:cs="Rubik"/>
          <w:sz w:val="22"/>
          <w:szCs w:val="22"/>
        </w:rPr>
        <w:t xml:space="preserve"> del Rettore ai rapporti con le scuole, orientamento in ingresso e in itinere</w:t>
      </w:r>
      <w:r w:rsidR="001D2098">
        <w:rPr>
          <w:rFonts w:ascii="Rubik" w:hAnsi="Rubik" w:cs="Rubik"/>
          <w:sz w:val="22"/>
          <w:szCs w:val="22"/>
        </w:rPr>
        <w:t>:</w:t>
      </w:r>
      <w:r w:rsidR="007C19B3">
        <w:rPr>
          <w:rFonts w:ascii="Rubik" w:hAnsi="Rubik" w:cs="Rubik"/>
          <w:sz w:val="22"/>
          <w:szCs w:val="22"/>
        </w:rPr>
        <w:t xml:space="preserve"> </w:t>
      </w:r>
      <w:r w:rsidR="007C19B3">
        <w:rPr>
          <w:rFonts w:ascii="Rubik" w:hAnsi="Rubik" w:cs="Rubik"/>
          <w:i/>
          <w:iCs/>
          <w:sz w:val="22"/>
          <w:szCs w:val="22"/>
        </w:rPr>
        <w:t>“</w:t>
      </w:r>
      <w:r w:rsidR="00003687">
        <w:rPr>
          <w:rFonts w:ascii="Rubik" w:hAnsi="Rubik" w:cs="Rubik"/>
          <w:i/>
          <w:iCs/>
          <w:sz w:val="22"/>
          <w:szCs w:val="22"/>
        </w:rPr>
        <w:t>g</w:t>
      </w:r>
      <w:r w:rsidR="00E138A5">
        <w:rPr>
          <w:rFonts w:ascii="Rubik" w:hAnsi="Rubik" w:cs="Rubik"/>
          <w:i/>
          <w:iCs/>
          <w:sz w:val="22"/>
          <w:szCs w:val="22"/>
        </w:rPr>
        <w:t xml:space="preserve">razie alla 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>multidisciplinarietà dei nostri Dipartimenti consent</w:t>
      </w:r>
      <w:r w:rsidR="00E138A5">
        <w:rPr>
          <w:rFonts w:ascii="Rubik" w:hAnsi="Rubik" w:cs="Rubik"/>
          <w:i/>
          <w:iCs/>
          <w:sz w:val="22"/>
          <w:szCs w:val="22"/>
        </w:rPr>
        <w:t xml:space="preserve">ono 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>percorsi di studi che spaziano da lettere</w:t>
      </w:r>
      <w:r w:rsidR="002266D1">
        <w:rPr>
          <w:rFonts w:ascii="Rubik" w:hAnsi="Rubik" w:cs="Rubik"/>
          <w:i/>
          <w:iCs/>
          <w:sz w:val="22"/>
          <w:szCs w:val="22"/>
        </w:rPr>
        <w:t xml:space="preserve">, 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 xml:space="preserve">filosofia </w:t>
      </w:r>
      <w:r w:rsidR="00F45205">
        <w:rPr>
          <w:rFonts w:ascii="Rubik" w:hAnsi="Rubik" w:cs="Rubik"/>
          <w:i/>
          <w:iCs/>
          <w:sz w:val="22"/>
          <w:szCs w:val="22"/>
        </w:rPr>
        <w:t xml:space="preserve">e comunicazione 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>a ingegneria, passando per le lingue straniere,</w:t>
      </w:r>
      <w:r w:rsidR="00F45205">
        <w:rPr>
          <w:rFonts w:ascii="Rubik" w:hAnsi="Rubik" w:cs="Rubik"/>
          <w:i/>
          <w:iCs/>
          <w:sz w:val="22"/>
          <w:szCs w:val="22"/>
        </w:rPr>
        <w:t xml:space="preserve"> le scienze umane</w:t>
      </w:r>
      <w:r w:rsidR="002266D1">
        <w:rPr>
          <w:rFonts w:ascii="Rubik" w:hAnsi="Rubik" w:cs="Rubik"/>
          <w:i/>
          <w:iCs/>
          <w:sz w:val="22"/>
          <w:szCs w:val="22"/>
        </w:rPr>
        <w:t xml:space="preserve"> e sociali</w:t>
      </w:r>
      <w:r w:rsidR="00F45205">
        <w:rPr>
          <w:rFonts w:ascii="Rubik" w:hAnsi="Rubik" w:cs="Rubik"/>
          <w:i/>
          <w:iCs/>
          <w:sz w:val="22"/>
          <w:szCs w:val="22"/>
        </w:rPr>
        <w:t>,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 xml:space="preserve"> il diritto e l'economia.  Nel disegnare i nostri corsi teniamo</w:t>
      </w:r>
      <w:r w:rsidR="00E138A5">
        <w:rPr>
          <w:rFonts w:ascii="Rubik" w:hAnsi="Rubik" w:cs="Rubik"/>
          <w:i/>
          <w:iCs/>
          <w:sz w:val="22"/>
          <w:szCs w:val="22"/>
        </w:rPr>
        <w:t xml:space="preserve"> infatti 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>conto sia dei talenti e delle passioni</w:t>
      </w:r>
      <w:r w:rsidR="00F45205">
        <w:rPr>
          <w:rFonts w:ascii="Rubik" w:hAnsi="Rubik" w:cs="Rubik"/>
          <w:i/>
          <w:iCs/>
          <w:sz w:val="22"/>
          <w:szCs w:val="22"/>
        </w:rPr>
        <w:t xml:space="preserve"> degli studenti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>, sia dell’evoluzione del mondo del lavoro e della società. Il nostro obiettivo è formare professionisti al passo con le richieste del mercato e cittadini consapevoli, in un contesto formativo dinamico e coinvolgente</w:t>
      </w:r>
      <w:r w:rsidR="002266D1">
        <w:rPr>
          <w:rFonts w:ascii="Rubik" w:hAnsi="Rubik" w:cs="Rubik"/>
          <w:i/>
          <w:iCs/>
          <w:sz w:val="22"/>
          <w:szCs w:val="22"/>
        </w:rPr>
        <w:t>”</w:t>
      </w:r>
      <w:r w:rsidR="00F45205" w:rsidRPr="00F45205">
        <w:rPr>
          <w:rFonts w:ascii="Rubik" w:hAnsi="Rubik" w:cs="Rubik"/>
          <w:i/>
          <w:iCs/>
          <w:sz w:val="22"/>
          <w:szCs w:val="22"/>
        </w:rPr>
        <w:t>.</w:t>
      </w:r>
    </w:p>
    <w:p w14:paraId="6F8AE277" w14:textId="77777777" w:rsidR="00F45205" w:rsidRDefault="00F45205" w:rsidP="00D249F2">
      <w:pPr>
        <w:jc w:val="both"/>
        <w:rPr>
          <w:rFonts w:ascii="Rubik" w:eastAsia="Rubik" w:hAnsi="Rubik" w:cs="Rubik"/>
          <w:sz w:val="22"/>
          <w:szCs w:val="22"/>
        </w:rPr>
      </w:pPr>
    </w:p>
    <w:p w14:paraId="7BFA55D8" w14:textId="2C91EC31" w:rsidR="00F140C5" w:rsidRPr="00FA38B4" w:rsidRDefault="00E138A5" w:rsidP="00E138A5">
      <w:pPr>
        <w:jc w:val="both"/>
        <w:rPr>
          <w:rFonts w:ascii="Rubik" w:hAnsi="Rubik" w:cs="Rubik"/>
          <w:color w:val="000000"/>
          <w:sz w:val="22"/>
          <w:szCs w:val="22"/>
        </w:rPr>
      </w:pPr>
      <w:r w:rsidRPr="00FA38B4">
        <w:rPr>
          <w:rFonts w:ascii="Rubik" w:eastAsia="Rubik" w:hAnsi="Rubik" w:cs="Rubik"/>
          <w:sz w:val="22"/>
          <w:szCs w:val="22"/>
        </w:rPr>
        <w:t>Un</w:t>
      </w:r>
      <w:r w:rsidR="00C740AF" w:rsidRPr="00FA38B4">
        <w:rPr>
          <w:rFonts w:ascii="Rubik" w:eastAsia="Rubik" w:hAnsi="Rubik" w:cs="Rubik"/>
          <w:sz w:val="22"/>
          <w:szCs w:val="22"/>
        </w:rPr>
        <w:t>’ampia e variegata</w:t>
      </w:r>
      <w:r w:rsidRPr="00FA38B4">
        <w:rPr>
          <w:rFonts w:ascii="Rubik" w:eastAsia="Rubik" w:hAnsi="Rubik" w:cs="Rubik"/>
          <w:sz w:val="22"/>
          <w:szCs w:val="22"/>
        </w:rPr>
        <w:t xml:space="preserve"> offerta formativa</w:t>
      </w:r>
      <w:r w:rsidR="00C740AF" w:rsidRPr="00FA38B4">
        <w:rPr>
          <w:rFonts w:ascii="Rubik" w:eastAsia="Rubik" w:hAnsi="Rubik" w:cs="Rubik"/>
          <w:sz w:val="22"/>
          <w:szCs w:val="22"/>
        </w:rPr>
        <w:t>,</w:t>
      </w:r>
      <w:r w:rsidRPr="00FA38B4">
        <w:rPr>
          <w:rFonts w:ascii="Rubik" w:eastAsia="Rubik" w:hAnsi="Rubik" w:cs="Rubik"/>
          <w:sz w:val="22"/>
          <w:szCs w:val="22"/>
        </w:rPr>
        <w:t xml:space="preserve"> che </w:t>
      </w:r>
      <w:r w:rsidR="00EE289E">
        <w:rPr>
          <w:rFonts w:ascii="Rubik" w:eastAsia="Rubik" w:hAnsi="Rubik" w:cs="Rubik"/>
          <w:sz w:val="22"/>
          <w:szCs w:val="22"/>
        </w:rPr>
        <w:t>dal prossimo anno si</w:t>
      </w:r>
      <w:r w:rsidRPr="00FA38B4">
        <w:rPr>
          <w:rFonts w:ascii="Rubik" w:eastAsia="Rubik" w:hAnsi="Rubik" w:cs="Rubik"/>
          <w:sz w:val="22"/>
          <w:szCs w:val="22"/>
        </w:rPr>
        <w:t xml:space="preserve"> arricchisce </w:t>
      </w:r>
      <w:r w:rsidR="00C740AF" w:rsidRPr="00FA38B4">
        <w:rPr>
          <w:rFonts w:ascii="Rubik" w:eastAsia="Rubik" w:hAnsi="Rubik" w:cs="Rubik"/>
          <w:sz w:val="22"/>
          <w:szCs w:val="22"/>
        </w:rPr>
        <w:t>d</w:t>
      </w:r>
      <w:r w:rsidRPr="00FA38B4">
        <w:rPr>
          <w:rFonts w:ascii="Rubik" w:eastAsia="Rubik" w:hAnsi="Rubik" w:cs="Rubik"/>
          <w:sz w:val="22"/>
          <w:szCs w:val="22"/>
        </w:rPr>
        <w:t xml:space="preserve">el </w:t>
      </w:r>
      <w:r w:rsidR="00AF6C0C">
        <w:rPr>
          <w:rFonts w:ascii="Rubik" w:eastAsia="Rubik" w:hAnsi="Rubik" w:cs="Rubik"/>
          <w:sz w:val="22"/>
          <w:szCs w:val="22"/>
        </w:rPr>
        <w:t>c</w:t>
      </w:r>
      <w:r w:rsidRPr="00FA38B4">
        <w:rPr>
          <w:rFonts w:ascii="Rubik" w:eastAsia="Rubik" w:hAnsi="Rubik" w:cs="Rubik"/>
          <w:sz w:val="22"/>
          <w:szCs w:val="22"/>
        </w:rPr>
        <w:t xml:space="preserve">orso di laurea triennale in </w:t>
      </w:r>
      <w:r w:rsidRPr="00FA38B4">
        <w:rPr>
          <w:rFonts w:ascii="Rubik" w:eastAsia="Rubik" w:hAnsi="Rubik" w:cs="Rubik"/>
          <w:b/>
          <w:bCs/>
          <w:sz w:val="22"/>
          <w:szCs w:val="22"/>
        </w:rPr>
        <w:t>Ingegneria delle Tecnologie per la Sostenibilità Energetica e Ambientale</w:t>
      </w:r>
      <w:r w:rsidR="007C19B3" w:rsidRPr="00FA38B4">
        <w:rPr>
          <w:rFonts w:ascii="Rubik" w:eastAsia="Rubik" w:hAnsi="Rubik" w:cs="Rubik"/>
          <w:sz w:val="22"/>
          <w:szCs w:val="22"/>
        </w:rPr>
        <w:t xml:space="preserve"> </w:t>
      </w:r>
      <w:hyperlink r:id="rId11" w:history="1">
        <w:r w:rsidR="007C19B3" w:rsidRPr="00FA38B4">
          <w:rPr>
            <w:rStyle w:val="Collegamentoipertestuale"/>
            <w:rFonts w:ascii="Rubik" w:eastAsia="Rubik" w:hAnsi="Rubik" w:cs="Rubik"/>
            <w:sz w:val="22"/>
            <w:szCs w:val="22"/>
          </w:rPr>
          <w:t>https://lt-tesea.unibg.it/it</w:t>
        </w:r>
      </w:hyperlink>
      <w:r w:rsidR="003F6A63">
        <w:rPr>
          <w:rFonts w:ascii="Rubik" w:eastAsia="Rubik" w:hAnsi="Rubik" w:cs="Rubik"/>
          <w:sz w:val="22"/>
          <w:szCs w:val="22"/>
        </w:rPr>
        <w:t xml:space="preserve">, </w:t>
      </w:r>
      <w:r w:rsidRPr="00FA38B4">
        <w:rPr>
          <w:rFonts w:ascii="Rubik" w:eastAsia="Rubik" w:hAnsi="Rubik" w:cs="Rubik"/>
          <w:sz w:val="22"/>
          <w:szCs w:val="22"/>
        </w:rPr>
        <w:t>i</w:t>
      </w:r>
      <w:r w:rsidR="00186E51" w:rsidRPr="00FA38B4">
        <w:rPr>
          <w:rFonts w:ascii="Rubik" w:eastAsia="Rubik" w:hAnsi="Rubik" w:cs="Rubik"/>
          <w:sz w:val="22"/>
          <w:szCs w:val="22"/>
        </w:rPr>
        <w:t>n attesa di accreditamento da parte del Ministero per l’anno accademico 2023-24</w:t>
      </w:r>
      <w:r w:rsidRPr="00FA38B4">
        <w:rPr>
          <w:rFonts w:ascii="Rubik" w:eastAsia="Rubik" w:hAnsi="Rubik" w:cs="Rubik"/>
          <w:sz w:val="22"/>
          <w:szCs w:val="22"/>
        </w:rPr>
        <w:t xml:space="preserve">: è la </w:t>
      </w:r>
      <w:r w:rsidR="002266D1" w:rsidRPr="00FA38B4">
        <w:rPr>
          <w:rFonts w:ascii="Rubik" w:hAnsi="Rubik" w:cs="Rubik"/>
          <w:b/>
          <w:bCs/>
          <w:sz w:val="22"/>
          <w:szCs w:val="22"/>
        </w:rPr>
        <w:t xml:space="preserve">Prof.ssa </w:t>
      </w:r>
      <w:r w:rsidR="00135484" w:rsidRPr="00FA38B4">
        <w:rPr>
          <w:rFonts w:ascii="Rubik" w:hAnsi="Rubik" w:cs="Rubik"/>
          <w:b/>
          <w:bCs/>
          <w:sz w:val="22"/>
          <w:szCs w:val="22"/>
        </w:rPr>
        <w:t>Giovanna Barigozzi</w:t>
      </w:r>
      <w:r w:rsidR="00135484" w:rsidRPr="00FA38B4">
        <w:rPr>
          <w:rFonts w:ascii="Rubik" w:hAnsi="Rubik" w:cs="Rubik"/>
          <w:sz w:val="22"/>
          <w:szCs w:val="22"/>
        </w:rPr>
        <w:t>, Dire</w:t>
      </w:r>
      <w:r w:rsidR="00C740AF" w:rsidRPr="00FA38B4">
        <w:rPr>
          <w:rFonts w:ascii="Rubik" w:hAnsi="Rubik" w:cs="Rubik"/>
          <w:sz w:val="22"/>
          <w:szCs w:val="22"/>
        </w:rPr>
        <w:t xml:space="preserve">ttrice </w:t>
      </w:r>
      <w:r w:rsidR="00135484" w:rsidRPr="00FA38B4">
        <w:rPr>
          <w:rFonts w:ascii="Rubik" w:hAnsi="Rubik" w:cs="Rubik"/>
          <w:sz w:val="22"/>
          <w:szCs w:val="22"/>
        </w:rPr>
        <w:t>del Dipartimento di Ingegneria e Scienze Applicate e Referente del</w:t>
      </w:r>
      <w:r w:rsidR="00C740AF" w:rsidRPr="00FA38B4">
        <w:rPr>
          <w:rFonts w:ascii="Rubik" w:hAnsi="Rubik" w:cs="Rubik"/>
          <w:sz w:val="22"/>
          <w:szCs w:val="22"/>
        </w:rPr>
        <w:t xml:space="preserve"> nuovo </w:t>
      </w:r>
      <w:r w:rsidR="00256551">
        <w:rPr>
          <w:rFonts w:ascii="Rubik" w:hAnsi="Rubik" w:cs="Rubik"/>
          <w:sz w:val="22"/>
          <w:szCs w:val="22"/>
        </w:rPr>
        <w:t>c</w:t>
      </w:r>
      <w:r w:rsidR="00C740AF" w:rsidRPr="00FA38B4">
        <w:rPr>
          <w:rFonts w:ascii="Rubik" w:hAnsi="Rubik" w:cs="Rubik"/>
          <w:sz w:val="22"/>
          <w:szCs w:val="22"/>
        </w:rPr>
        <w:t xml:space="preserve">orso di laurea, </w:t>
      </w:r>
      <w:r w:rsidRPr="00FA38B4">
        <w:rPr>
          <w:rFonts w:ascii="Rubik" w:eastAsia="Rubik" w:hAnsi="Rubik" w:cs="Rubik"/>
          <w:sz w:val="22"/>
          <w:szCs w:val="22"/>
        </w:rPr>
        <w:t>ad anticipar</w:t>
      </w:r>
      <w:r w:rsidR="003F6A63">
        <w:rPr>
          <w:rFonts w:ascii="Rubik" w:eastAsia="Rubik" w:hAnsi="Rubik" w:cs="Rubik"/>
          <w:sz w:val="22"/>
          <w:szCs w:val="22"/>
        </w:rPr>
        <w:t>n</w:t>
      </w:r>
      <w:r w:rsidRPr="00FA38B4">
        <w:rPr>
          <w:rFonts w:ascii="Rubik" w:eastAsia="Rubik" w:hAnsi="Rubik" w:cs="Rubik"/>
          <w:sz w:val="22"/>
          <w:szCs w:val="22"/>
        </w:rPr>
        <w:t>e il valore:</w:t>
      </w:r>
      <w:r w:rsidR="00F140C5" w:rsidRPr="00FA38B4">
        <w:rPr>
          <w:rFonts w:ascii="Rubik" w:eastAsia="Rubik" w:hAnsi="Rubik" w:cs="Rubik"/>
          <w:sz w:val="22"/>
          <w:szCs w:val="22"/>
        </w:rPr>
        <w:t xml:space="preserve"> “</w:t>
      </w:r>
      <w:r w:rsidR="00F140C5" w:rsidRPr="00FA38B4">
        <w:rPr>
          <w:rFonts w:ascii="Rubik" w:hAnsi="Rubik" w:cs="Rubik"/>
          <w:i/>
          <w:iCs/>
          <w:color w:val="000000"/>
          <w:sz w:val="22"/>
          <w:szCs w:val="22"/>
        </w:rPr>
        <w:t xml:space="preserve">In un contesto tecnologico in veloce trasformazione, il corso di </w:t>
      </w:r>
      <w:r w:rsidR="00256551">
        <w:rPr>
          <w:rFonts w:ascii="Rubik" w:hAnsi="Rubik" w:cs="Rubik"/>
          <w:i/>
          <w:iCs/>
          <w:color w:val="000000"/>
          <w:sz w:val="22"/>
          <w:szCs w:val="22"/>
        </w:rPr>
        <w:t>l</w:t>
      </w:r>
      <w:r w:rsidR="00F140C5" w:rsidRPr="00FA38B4">
        <w:rPr>
          <w:rFonts w:ascii="Rubik" w:hAnsi="Rubik" w:cs="Rubik"/>
          <w:i/>
          <w:iCs/>
          <w:color w:val="000000"/>
          <w:sz w:val="22"/>
          <w:szCs w:val="22"/>
        </w:rPr>
        <w:t xml:space="preserve">aurea in Ingegneria delle tecnologie per la sostenibilità energetica e ambientale </w:t>
      </w:r>
      <w:proofErr w:type="spellStart"/>
      <w:r w:rsidR="00F140C5" w:rsidRPr="00FA38B4">
        <w:rPr>
          <w:rFonts w:ascii="Rubik" w:hAnsi="Rubik" w:cs="Rubik"/>
          <w:i/>
          <w:iCs/>
          <w:color w:val="000000"/>
          <w:sz w:val="22"/>
          <w:szCs w:val="22"/>
        </w:rPr>
        <w:t>TeSEA</w:t>
      </w:r>
      <w:proofErr w:type="spellEnd"/>
      <w:r w:rsidR="00F140C5" w:rsidRPr="00FA38B4">
        <w:rPr>
          <w:rFonts w:ascii="Rubik" w:hAnsi="Rubik" w:cs="Rubik"/>
          <w:i/>
          <w:iCs/>
          <w:color w:val="000000"/>
          <w:sz w:val="22"/>
          <w:szCs w:val="22"/>
        </w:rPr>
        <w:t xml:space="preserve"> vuole formare una figura professionale multidisciplinare, capace di comprendere il contesto dei cambiamenti climatici e socio-economici in atto e contribuire alla transizione ecologica e digitale del comparto industriale. La sfida è stata costruire un percorso di studi ingegneristico con forti contenuti tecnologici, ma anche con molte contaminazioni: fin dal primo anno, ai corsi delle materie di base, matematica</w:t>
      </w:r>
      <w:r w:rsidR="00F140C5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>, fisica e chimica, si affiancheranno corsi di stampo economico-giuridico, come</w:t>
      </w:r>
      <w:r w:rsidR="00E31F8B" w:rsidRPr="00FA38B4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F140C5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Economia dei sistemi </w:t>
      </w:r>
      <w:r w:rsidR="00E31F8B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>energetici</w:t>
      </w:r>
      <w:r w:rsidR="00E31F8B" w:rsidRPr="00FA38B4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E31F8B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>e</w:t>
      </w:r>
      <w:r w:rsidR="00E31F8B" w:rsidRPr="00FA38B4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F140C5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Principi e tutela dell’ambiente e della salute, e corsi </w:t>
      </w:r>
      <w:r w:rsidR="00E31F8B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>di</w:t>
      </w:r>
      <w:r w:rsidR="00E31F8B" w:rsidRPr="00FA38B4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F140C5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Ecologia e statistica </w:t>
      </w:r>
      <w:r w:rsidR="00E31F8B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>ambientale</w:t>
      </w:r>
      <w:r w:rsidR="00E31F8B" w:rsidRPr="00FA38B4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F140C5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o che insegnano ad utilizzare gli strumenti di valutazione del </w:t>
      </w:r>
      <w:r w:rsidR="007D11E1">
        <w:rPr>
          <w:rFonts w:ascii="Rubik" w:hAnsi="Rubik" w:cs="Rubik"/>
          <w:i/>
          <w:iCs/>
          <w:color w:val="000000"/>
          <w:sz w:val="22"/>
          <w:szCs w:val="22"/>
        </w:rPr>
        <w:t>c</w:t>
      </w:r>
      <w:r w:rsidR="00F140C5" w:rsidRPr="00FA38B4">
        <w:rPr>
          <w:rFonts w:ascii="Rubik" w:hAnsi="Rubik" w:cs="Rubik" w:hint="cs"/>
          <w:i/>
          <w:iCs/>
          <w:color w:val="000000"/>
          <w:sz w:val="22"/>
          <w:szCs w:val="22"/>
        </w:rPr>
        <w:t>iclo di vita</w:t>
      </w:r>
      <w:r w:rsidR="00F140C5" w:rsidRPr="00FA38B4">
        <w:rPr>
          <w:rFonts w:ascii="Rubik" w:hAnsi="Rubik" w:cs="Rubik"/>
          <w:color w:val="000000"/>
          <w:sz w:val="22"/>
          <w:szCs w:val="22"/>
        </w:rPr>
        <w:t>”</w:t>
      </w:r>
      <w:r w:rsidR="00F140C5" w:rsidRPr="00FA38B4">
        <w:rPr>
          <w:rFonts w:ascii="Rubik" w:hAnsi="Rubik" w:cs="Rubik" w:hint="cs"/>
          <w:color w:val="000000"/>
          <w:sz w:val="22"/>
          <w:szCs w:val="22"/>
        </w:rPr>
        <w:t>.</w:t>
      </w:r>
    </w:p>
    <w:p w14:paraId="3DF3788A" w14:textId="77777777" w:rsidR="00E138A5" w:rsidRPr="00FA38B4" w:rsidRDefault="00E138A5" w:rsidP="00E138A5">
      <w:pPr>
        <w:jc w:val="both"/>
        <w:rPr>
          <w:rFonts w:ascii="Rubik" w:eastAsia="Rubik" w:hAnsi="Rubik" w:cs="Rubik"/>
          <w:sz w:val="22"/>
          <w:szCs w:val="22"/>
        </w:rPr>
      </w:pPr>
    </w:p>
    <w:p w14:paraId="45815FBE" w14:textId="28FAC495" w:rsidR="00F140C5" w:rsidRPr="00E138A5" w:rsidRDefault="00F140C5" w:rsidP="00E138A5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I</w:t>
      </w:r>
      <w:r w:rsidRPr="00135484">
        <w:rPr>
          <w:rFonts w:ascii="Rubik" w:eastAsia="Rubik" w:hAnsi="Rubik" w:cs="Rubik"/>
          <w:sz w:val="22"/>
          <w:szCs w:val="22"/>
        </w:rPr>
        <w:t xml:space="preserve"> laureati</w:t>
      </w:r>
      <w:r>
        <w:rPr>
          <w:rFonts w:ascii="Rubik" w:eastAsia="Rubik" w:hAnsi="Rubik" w:cs="Rubik"/>
          <w:sz w:val="22"/>
          <w:szCs w:val="22"/>
        </w:rPr>
        <w:t xml:space="preserve">, alla fine del percorso di studi, </w:t>
      </w:r>
      <w:r w:rsidRPr="00135484">
        <w:rPr>
          <w:rFonts w:ascii="Rubik" w:eastAsia="Rubik" w:hAnsi="Rubik" w:cs="Rubik"/>
          <w:sz w:val="22"/>
          <w:szCs w:val="22"/>
        </w:rPr>
        <w:t>potranno svolgere</w:t>
      </w:r>
      <w:r w:rsidR="00FA38B4">
        <w:rPr>
          <w:rFonts w:ascii="Rubik" w:eastAsia="Rubik" w:hAnsi="Rubik" w:cs="Rubik"/>
          <w:sz w:val="22"/>
          <w:szCs w:val="22"/>
        </w:rPr>
        <w:t xml:space="preserve"> le professioni d</w:t>
      </w:r>
      <w:r w:rsidRPr="00130B07">
        <w:rPr>
          <w:rFonts w:ascii="Rubik" w:eastAsia="Rubik" w:hAnsi="Rubik" w:cs="Rubik"/>
          <w:sz w:val="22"/>
          <w:szCs w:val="22"/>
        </w:rPr>
        <w:t>i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 tecnico del risparmio energetico e delle energie rinnovabili </w:t>
      </w:r>
      <w:r w:rsidRPr="00130B07">
        <w:rPr>
          <w:rFonts w:ascii="Rubik" w:eastAsia="Rubik" w:hAnsi="Rubik" w:cs="Rubik"/>
          <w:sz w:val="22"/>
          <w:szCs w:val="22"/>
        </w:rPr>
        <w:t>e di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 tecnico del controllo ambientale</w:t>
      </w:r>
      <w:r w:rsidRPr="00130B07">
        <w:rPr>
          <w:rFonts w:ascii="Rubik" w:eastAsia="Rubik" w:hAnsi="Rubik" w:cs="Rubik"/>
          <w:b/>
          <w:bCs/>
          <w:sz w:val="22"/>
          <w:szCs w:val="22"/>
        </w:rPr>
        <w:t xml:space="preserve"> </w:t>
      </w:r>
      <w:r w:rsidRPr="00135484">
        <w:rPr>
          <w:rFonts w:ascii="Rubik" w:eastAsia="Rubik" w:hAnsi="Rubik" w:cs="Rubik"/>
          <w:sz w:val="22"/>
          <w:szCs w:val="22"/>
        </w:rPr>
        <w:t xml:space="preserve">all'interno di </w:t>
      </w:r>
      <w:r w:rsidRPr="00130B07">
        <w:rPr>
          <w:rFonts w:ascii="Rubik" w:eastAsia="Rubik" w:hAnsi="Rubik" w:cs="Rubik"/>
          <w:b/>
          <w:bCs/>
          <w:sz w:val="22"/>
          <w:szCs w:val="22"/>
        </w:rPr>
        <w:t>strutture pubbliche e private, nazionali e internazionali</w:t>
      </w:r>
      <w:r w:rsidRPr="00135484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negli </w:t>
      </w:r>
      <w:r w:rsidRPr="00135484">
        <w:rPr>
          <w:rFonts w:ascii="Rubik" w:eastAsia="Rubik" w:hAnsi="Rubik" w:cs="Rubik"/>
          <w:sz w:val="22"/>
          <w:szCs w:val="22"/>
        </w:rPr>
        <w:t xml:space="preserve">ambiti </w:t>
      </w:r>
      <w:r>
        <w:rPr>
          <w:rFonts w:ascii="Rubik" w:eastAsia="Rubik" w:hAnsi="Rubik" w:cs="Rubik"/>
          <w:sz w:val="22"/>
          <w:szCs w:val="22"/>
        </w:rPr>
        <w:t xml:space="preserve">delle </w:t>
      </w:r>
      <w:r w:rsidRPr="00130B07">
        <w:rPr>
          <w:rFonts w:ascii="Rubik" w:eastAsia="Rubik" w:hAnsi="Rubik" w:cs="Rubik"/>
          <w:b/>
          <w:bCs/>
          <w:sz w:val="22"/>
          <w:szCs w:val="22"/>
        </w:rPr>
        <w:t>imprese di servizi e manufatturiere</w:t>
      </w:r>
      <w:r w:rsidRPr="00135484">
        <w:rPr>
          <w:rFonts w:ascii="Rubik" w:eastAsia="Rubik" w:hAnsi="Rubik" w:cs="Rubik"/>
          <w:sz w:val="22"/>
          <w:szCs w:val="22"/>
        </w:rPr>
        <w:t xml:space="preserve">, quali Industrie chimiche e di processo, industrie meccaniche ed elettromeccaniche, aziende ed enti per la produzione, trasmissione e distribuzione di energia elettrica da fonti energetiche tradizionali e, soprattutto, innovative, </w:t>
      </w:r>
      <w:r w:rsidRPr="00135484">
        <w:rPr>
          <w:rFonts w:ascii="Rubik" w:eastAsia="Rubik" w:hAnsi="Rubik" w:cs="Rubik"/>
          <w:sz w:val="22"/>
          <w:szCs w:val="22"/>
        </w:rPr>
        <w:lastRenderedPageBreak/>
        <w:t>rinnovabili e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135484">
        <w:rPr>
          <w:rFonts w:ascii="Rubik" w:eastAsia="Rubik" w:hAnsi="Rubik" w:cs="Rubik"/>
          <w:sz w:val="22"/>
          <w:szCs w:val="22"/>
        </w:rPr>
        <w:t>a basso impatto ambientale. Potranno inoltre svolgere attività</w:t>
      </w:r>
      <w:r w:rsidR="00FA38B4">
        <w:rPr>
          <w:rFonts w:ascii="Rubik" w:eastAsia="Rubik" w:hAnsi="Rubik" w:cs="Rubik"/>
          <w:sz w:val="22"/>
          <w:szCs w:val="22"/>
        </w:rPr>
        <w:t xml:space="preserve"> come liberi professionisti o</w:t>
      </w:r>
      <w:r w:rsidRPr="00135484">
        <w:rPr>
          <w:rFonts w:ascii="Rubik" w:eastAsia="Rubik" w:hAnsi="Rubik" w:cs="Rubik"/>
          <w:sz w:val="22"/>
          <w:szCs w:val="22"/>
        </w:rPr>
        <w:t xml:space="preserve">ppure accedere alle strutture tecniche della </w:t>
      </w:r>
      <w:r w:rsidR="00491F41">
        <w:rPr>
          <w:rFonts w:ascii="Rubik" w:eastAsia="Rubik" w:hAnsi="Rubik" w:cs="Rubik"/>
          <w:sz w:val="22"/>
          <w:szCs w:val="22"/>
        </w:rPr>
        <w:t>P</w:t>
      </w:r>
      <w:r w:rsidR="00491F41" w:rsidRPr="00135484">
        <w:rPr>
          <w:rFonts w:ascii="Rubik" w:eastAsia="Rubik" w:hAnsi="Rubik" w:cs="Rubik"/>
          <w:sz w:val="22"/>
          <w:szCs w:val="22"/>
        </w:rPr>
        <w:t xml:space="preserve">ubblica </w:t>
      </w:r>
      <w:r w:rsidR="00491F41">
        <w:rPr>
          <w:rFonts w:ascii="Rubik" w:eastAsia="Rubik" w:hAnsi="Rubik" w:cs="Rubik"/>
          <w:sz w:val="22"/>
          <w:szCs w:val="22"/>
        </w:rPr>
        <w:t>A</w:t>
      </w:r>
      <w:r w:rsidRPr="00135484">
        <w:rPr>
          <w:rFonts w:ascii="Rubik" w:eastAsia="Rubik" w:hAnsi="Rubik" w:cs="Rubik"/>
          <w:sz w:val="22"/>
          <w:szCs w:val="22"/>
        </w:rPr>
        <w:t>mministrazione deputate al governo dell'ambiente e della sicurezza.</w:t>
      </w:r>
    </w:p>
    <w:p w14:paraId="26559C43" w14:textId="37545B73" w:rsidR="00F140C5" w:rsidRDefault="00F140C5" w:rsidP="001611B8">
      <w:pPr>
        <w:jc w:val="both"/>
        <w:rPr>
          <w:rFonts w:ascii="Rubik" w:eastAsia="Rubik" w:hAnsi="Rubik" w:cs="Rubik"/>
          <w:sz w:val="22"/>
          <w:szCs w:val="22"/>
        </w:rPr>
      </w:pPr>
    </w:p>
    <w:p w14:paraId="3A452405" w14:textId="0983941C" w:rsidR="00FA38B4" w:rsidRDefault="00FA38B4" w:rsidP="001611B8">
      <w:pPr>
        <w:jc w:val="both"/>
        <w:rPr>
          <w:rFonts w:ascii="Rubik" w:eastAsia="Rubik" w:hAnsi="Rubik" w:cs="Rubik"/>
          <w:sz w:val="22"/>
          <w:szCs w:val="22"/>
        </w:rPr>
      </w:pPr>
    </w:p>
    <w:p w14:paraId="17D5A3CE" w14:textId="77777777" w:rsidR="00FA38B4" w:rsidRDefault="00FA38B4" w:rsidP="001611B8">
      <w:pPr>
        <w:jc w:val="both"/>
        <w:rPr>
          <w:rFonts w:ascii="Rubik" w:eastAsia="Rubik" w:hAnsi="Rubik" w:cs="Rubik"/>
          <w:sz w:val="22"/>
          <w:szCs w:val="22"/>
        </w:rPr>
      </w:pPr>
    </w:p>
    <w:p w14:paraId="7469A26C" w14:textId="77777777" w:rsidR="00F140C5" w:rsidRDefault="00F140C5" w:rsidP="007C1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All’attivo per l’</w:t>
      </w:r>
      <w:r w:rsidRPr="00AA1DBF">
        <w:rPr>
          <w:rFonts w:ascii="Rubik" w:hAnsi="Rubik" w:cs="Rubik"/>
          <w:b/>
          <w:bCs/>
          <w:sz w:val="22"/>
          <w:szCs w:val="22"/>
        </w:rPr>
        <w:t xml:space="preserve">anno 2023-24 </w:t>
      </w:r>
      <w:r>
        <w:rPr>
          <w:rFonts w:ascii="Rubik" w:hAnsi="Rubik" w:cs="Rubik"/>
          <w:sz w:val="22"/>
          <w:szCs w:val="22"/>
        </w:rPr>
        <w:t>presso l’Università degli studi di Bergamo:</w:t>
      </w:r>
    </w:p>
    <w:p w14:paraId="1388EC25" w14:textId="77777777" w:rsidR="00F140C5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P</w:t>
      </w:r>
      <w:r w:rsidRPr="00F35800">
        <w:rPr>
          <w:rFonts w:ascii="Rubik" w:hAnsi="Rubik" w:cs="Rubik"/>
          <w:sz w:val="22"/>
          <w:szCs w:val="22"/>
        </w:rPr>
        <w:t>er il</w:t>
      </w:r>
      <w:r>
        <w:rPr>
          <w:rFonts w:ascii="Rubik" w:hAnsi="Rubik" w:cs="Rubik"/>
          <w:sz w:val="22"/>
          <w:szCs w:val="22"/>
        </w:rPr>
        <w:t xml:space="preserve"> </w:t>
      </w:r>
      <w:r w:rsidRPr="00F35800">
        <w:rPr>
          <w:rFonts w:ascii="Rubik" w:hAnsi="Rubik" w:cs="Rubik"/>
          <w:sz w:val="22"/>
          <w:szCs w:val="22"/>
        </w:rPr>
        <w:t xml:space="preserve">Dipartimento di Giurisprudenza, la Laurea triennale in </w:t>
      </w:r>
      <w:r w:rsidRPr="00AA1DBF">
        <w:rPr>
          <w:rFonts w:ascii="Rubik" w:hAnsi="Rubik" w:cs="Rubik"/>
          <w:i/>
          <w:iCs/>
          <w:sz w:val="22"/>
          <w:szCs w:val="22"/>
        </w:rPr>
        <w:t>Diritto per l'impresa nazionale e internazionale</w:t>
      </w:r>
      <w:r>
        <w:rPr>
          <w:rFonts w:ascii="Rubik" w:hAnsi="Rubik" w:cs="Rubik"/>
          <w:sz w:val="22"/>
          <w:szCs w:val="22"/>
        </w:rPr>
        <w:t xml:space="preserve"> e </w:t>
      </w:r>
      <w:r w:rsidRPr="00F35800">
        <w:rPr>
          <w:rFonts w:ascii="Rubik" w:hAnsi="Rubik" w:cs="Rubik"/>
          <w:sz w:val="22"/>
          <w:szCs w:val="22"/>
        </w:rPr>
        <w:t xml:space="preserve">la Laurea magistrale a ciclo unico (5 anni) in </w:t>
      </w:r>
      <w:r w:rsidRPr="00AA1DBF">
        <w:rPr>
          <w:rFonts w:ascii="Rubik" w:hAnsi="Rubik" w:cs="Rubik"/>
          <w:i/>
          <w:iCs/>
          <w:sz w:val="22"/>
          <w:szCs w:val="22"/>
        </w:rPr>
        <w:t>Giurisprudenza</w:t>
      </w:r>
      <w:r w:rsidRPr="00F35800">
        <w:rPr>
          <w:rFonts w:ascii="Rubik" w:hAnsi="Rubik" w:cs="Rubik"/>
          <w:sz w:val="22"/>
          <w:szCs w:val="22"/>
        </w:rPr>
        <w:t xml:space="preserve"> (anche in via riservata agli allievi della Guardia di Finanza)</w:t>
      </w:r>
      <w:r>
        <w:rPr>
          <w:rFonts w:ascii="Rubik" w:hAnsi="Rubik" w:cs="Rubik"/>
          <w:sz w:val="22"/>
          <w:szCs w:val="22"/>
        </w:rPr>
        <w:t>;</w:t>
      </w:r>
    </w:p>
    <w:p w14:paraId="06D7F1EE" w14:textId="77777777" w:rsidR="00F140C5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P</w:t>
      </w:r>
      <w:r w:rsidRPr="00F35800">
        <w:rPr>
          <w:rFonts w:ascii="Rubik" w:hAnsi="Rubik" w:cs="Rubik"/>
          <w:sz w:val="22"/>
          <w:szCs w:val="22"/>
        </w:rPr>
        <w:t>er il Dipartimento di Ingegneria e Scienze Applicate, l</w:t>
      </w:r>
      <w:r>
        <w:rPr>
          <w:rFonts w:ascii="Rubik" w:hAnsi="Rubik" w:cs="Rubik"/>
          <w:sz w:val="22"/>
          <w:szCs w:val="22"/>
        </w:rPr>
        <w:t>e</w:t>
      </w:r>
      <w:r w:rsidRPr="00F35800">
        <w:rPr>
          <w:rFonts w:ascii="Rubik" w:hAnsi="Rubik" w:cs="Rubik"/>
          <w:sz w:val="22"/>
          <w:szCs w:val="22"/>
        </w:rPr>
        <w:t xml:space="preserve"> Laure</w:t>
      </w:r>
      <w:r>
        <w:rPr>
          <w:rFonts w:ascii="Rubik" w:hAnsi="Rubik" w:cs="Rubik"/>
          <w:sz w:val="22"/>
          <w:szCs w:val="22"/>
        </w:rPr>
        <w:t>e</w:t>
      </w:r>
      <w:r w:rsidRPr="00F35800">
        <w:rPr>
          <w:rFonts w:ascii="Rubik" w:hAnsi="Rubik" w:cs="Rubik"/>
          <w:sz w:val="22"/>
          <w:szCs w:val="22"/>
        </w:rPr>
        <w:t xml:space="preserve"> triennal</w:t>
      </w:r>
      <w:r>
        <w:rPr>
          <w:rFonts w:ascii="Rubik" w:hAnsi="Rubik" w:cs="Rubik"/>
          <w:sz w:val="22"/>
          <w:szCs w:val="22"/>
        </w:rPr>
        <w:t>i</w:t>
      </w:r>
      <w:r w:rsidRPr="00F35800">
        <w:rPr>
          <w:rFonts w:ascii="Rubik" w:hAnsi="Rubik" w:cs="Rubik"/>
          <w:sz w:val="22"/>
          <w:szCs w:val="22"/>
        </w:rPr>
        <w:t xml:space="preserve"> in </w:t>
      </w:r>
      <w:r>
        <w:rPr>
          <w:rFonts w:ascii="Rubik" w:hAnsi="Rubik" w:cs="Rubik"/>
          <w:i/>
          <w:iCs/>
          <w:sz w:val="22"/>
          <w:szCs w:val="22"/>
        </w:rPr>
        <w:t>I</w:t>
      </w:r>
      <w:r w:rsidRPr="00AA1DBF">
        <w:rPr>
          <w:rFonts w:ascii="Rubik" w:hAnsi="Rubik" w:cs="Rubik"/>
          <w:i/>
          <w:iCs/>
          <w:sz w:val="22"/>
          <w:szCs w:val="22"/>
        </w:rPr>
        <w:t>ngegneria delle tecnologie per l'edilizia</w:t>
      </w:r>
      <w:r w:rsidRPr="00F35800">
        <w:rPr>
          <w:rFonts w:ascii="Rubik" w:hAnsi="Rubik" w:cs="Rubik"/>
          <w:sz w:val="22"/>
          <w:szCs w:val="22"/>
        </w:rPr>
        <w:t xml:space="preserve">, in </w:t>
      </w:r>
      <w:r w:rsidRPr="00AA1DBF">
        <w:rPr>
          <w:rFonts w:ascii="Rubik" w:hAnsi="Rubik" w:cs="Rubik"/>
          <w:i/>
          <w:iCs/>
          <w:sz w:val="22"/>
          <w:szCs w:val="22"/>
        </w:rPr>
        <w:t>Ingegneria meccanica</w:t>
      </w:r>
      <w:r>
        <w:rPr>
          <w:rFonts w:ascii="Rubik" w:hAnsi="Rubik" w:cs="Rubik"/>
          <w:sz w:val="22"/>
          <w:szCs w:val="22"/>
        </w:rPr>
        <w:t xml:space="preserve"> e</w:t>
      </w:r>
      <w:r w:rsidRPr="00F35800">
        <w:rPr>
          <w:rFonts w:ascii="Rubik" w:hAnsi="Rubik" w:cs="Rubik"/>
          <w:sz w:val="22"/>
          <w:szCs w:val="22"/>
        </w:rPr>
        <w:t xml:space="preserve"> in </w:t>
      </w:r>
      <w:r>
        <w:rPr>
          <w:rFonts w:ascii="Rubik" w:hAnsi="Rubik" w:cs="Rubik"/>
          <w:i/>
          <w:iCs/>
          <w:sz w:val="22"/>
          <w:szCs w:val="22"/>
        </w:rPr>
        <w:t>I</w:t>
      </w:r>
      <w:r w:rsidRPr="00AA1DBF">
        <w:rPr>
          <w:rFonts w:ascii="Rubik" w:hAnsi="Rubik" w:cs="Rubik"/>
          <w:i/>
          <w:iCs/>
          <w:sz w:val="22"/>
          <w:szCs w:val="22"/>
        </w:rPr>
        <w:t>ngegneria delle tecnologie per la sostenibilità energetica e ambientale</w:t>
      </w:r>
      <w:r w:rsidRPr="00F35800">
        <w:rPr>
          <w:rFonts w:ascii="Rubik" w:hAnsi="Rubik" w:cs="Rubik"/>
          <w:sz w:val="22"/>
          <w:szCs w:val="22"/>
        </w:rPr>
        <w:t xml:space="preserve"> (nuova attivazione, in attesa di accreditamento dal Ministero)</w:t>
      </w:r>
      <w:r>
        <w:rPr>
          <w:rFonts w:ascii="Rubik" w:hAnsi="Rubik" w:cs="Rubik"/>
          <w:sz w:val="22"/>
          <w:szCs w:val="22"/>
        </w:rPr>
        <w:t>;</w:t>
      </w:r>
    </w:p>
    <w:p w14:paraId="2568EA90" w14:textId="44B0F4EA" w:rsidR="00F140C5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F35800">
        <w:rPr>
          <w:rFonts w:ascii="Rubik" w:hAnsi="Rubik" w:cs="Rubik"/>
          <w:sz w:val="22"/>
          <w:szCs w:val="22"/>
        </w:rPr>
        <w:t>Per il Dipartimento di Ingegneria Gestionale, dell'Informazione e della Produzione, le Lauree triennali in</w:t>
      </w:r>
      <w:r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i/>
          <w:iCs/>
          <w:sz w:val="22"/>
          <w:szCs w:val="22"/>
        </w:rPr>
        <w:t>I</w:t>
      </w:r>
      <w:r w:rsidRPr="00AA1DBF">
        <w:rPr>
          <w:rFonts w:ascii="Rubik" w:hAnsi="Rubik" w:cs="Rubik"/>
          <w:i/>
          <w:iCs/>
          <w:sz w:val="22"/>
          <w:szCs w:val="22"/>
        </w:rPr>
        <w:t>ngegneria delle tecnologie per la salute</w:t>
      </w:r>
      <w:r w:rsidRPr="00F35800">
        <w:rPr>
          <w:rFonts w:ascii="Rubik" w:hAnsi="Rubik" w:cs="Rubik"/>
          <w:sz w:val="22"/>
          <w:szCs w:val="22"/>
        </w:rPr>
        <w:t xml:space="preserve">, in </w:t>
      </w:r>
      <w:r w:rsidRPr="00AA1DBF">
        <w:rPr>
          <w:rFonts w:ascii="Rubik" w:hAnsi="Rubik" w:cs="Rubik"/>
          <w:i/>
          <w:iCs/>
          <w:sz w:val="22"/>
          <w:szCs w:val="22"/>
        </w:rPr>
        <w:t>Ingegneria gestionale</w:t>
      </w:r>
      <w:r w:rsidRPr="00F35800">
        <w:rPr>
          <w:rFonts w:ascii="Rubik" w:hAnsi="Rubik" w:cs="Rubik"/>
          <w:sz w:val="22"/>
          <w:szCs w:val="22"/>
        </w:rPr>
        <w:t xml:space="preserve">, in </w:t>
      </w:r>
      <w:r>
        <w:rPr>
          <w:rFonts w:ascii="Rubik" w:hAnsi="Rubik" w:cs="Rubik"/>
          <w:i/>
          <w:iCs/>
          <w:sz w:val="22"/>
          <w:szCs w:val="22"/>
        </w:rPr>
        <w:t>I</w:t>
      </w:r>
      <w:r w:rsidRPr="00AA1DBF">
        <w:rPr>
          <w:rFonts w:ascii="Rubik" w:hAnsi="Rubik" w:cs="Rubik"/>
          <w:i/>
          <w:iCs/>
          <w:sz w:val="22"/>
          <w:szCs w:val="22"/>
        </w:rPr>
        <w:t>ngegneria informatica</w:t>
      </w:r>
      <w:r>
        <w:rPr>
          <w:rFonts w:ascii="Rubik" w:hAnsi="Rubik" w:cs="Rubik"/>
          <w:sz w:val="22"/>
          <w:szCs w:val="22"/>
        </w:rPr>
        <w:t xml:space="preserve"> e in</w:t>
      </w:r>
      <w:r w:rsidRPr="00AA1DBF">
        <w:rPr>
          <w:rFonts w:ascii="Rubik" w:hAnsi="Rubik" w:cs="Rubik"/>
          <w:i/>
          <w:iCs/>
          <w:sz w:val="22"/>
          <w:szCs w:val="22"/>
        </w:rPr>
        <w:t xml:space="preserve"> </w:t>
      </w:r>
      <w:r>
        <w:rPr>
          <w:rFonts w:ascii="Rubik" w:hAnsi="Rubik" w:cs="Rubik"/>
          <w:i/>
          <w:iCs/>
          <w:sz w:val="22"/>
          <w:szCs w:val="22"/>
        </w:rPr>
        <w:t>M</w:t>
      </w:r>
      <w:r w:rsidRPr="00AA1DBF">
        <w:rPr>
          <w:rFonts w:ascii="Rubik" w:hAnsi="Rubik" w:cs="Rubik"/>
          <w:i/>
          <w:iCs/>
          <w:sz w:val="22"/>
          <w:szCs w:val="22"/>
        </w:rPr>
        <w:t xml:space="preserve">edicine and </w:t>
      </w:r>
      <w:r>
        <w:rPr>
          <w:rFonts w:ascii="Rubik" w:hAnsi="Rubik" w:cs="Rubik"/>
          <w:i/>
          <w:iCs/>
          <w:sz w:val="22"/>
          <w:szCs w:val="22"/>
        </w:rPr>
        <w:t>S</w:t>
      </w:r>
      <w:r w:rsidRPr="00AA1DBF">
        <w:rPr>
          <w:rFonts w:ascii="Rubik" w:hAnsi="Rubik" w:cs="Rubik"/>
          <w:i/>
          <w:iCs/>
          <w:sz w:val="22"/>
          <w:szCs w:val="22"/>
        </w:rPr>
        <w:t>urgery</w:t>
      </w:r>
      <w:r w:rsidR="00491F41">
        <w:rPr>
          <w:rFonts w:ascii="Rubik" w:hAnsi="Rubik" w:cs="Rubik"/>
          <w:i/>
          <w:iCs/>
          <w:sz w:val="22"/>
          <w:szCs w:val="22"/>
        </w:rPr>
        <w:t xml:space="preserve"> (corso interateneo con l’Università di Milano-Bicocca)</w:t>
      </w:r>
      <w:r>
        <w:rPr>
          <w:rFonts w:ascii="Rubik" w:hAnsi="Rubik" w:cs="Rubik"/>
          <w:sz w:val="22"/>
          <w:szCs w:val="22"/>
        </w:rPr>
        <w:t>;</w:t>
      </w:r>
    </w:p>
    <w:p w14:paraId="44FB6B82" w14:textId="192BC086" w:rsidR="00F140C5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F35800">
        <w:rPr>
          <w:rFonts w:ascii="Rubik" w:hAnsi="Rubik" w:cs="Rubik"/>
          <w:sz w:val="22"/>
          <w:szCs w:val="22"/>
        </w:rPr>
        <w:t xml:space="preserve">Per il Dipartimento di Lettere, Filosofia, Comunicazione, le Lauree triennali in </w:t>
      </w:r>
      <w:r w:rsidRPr="00AA1DBF">
        <w:rPr>
          <w:rFonts w:ascii="Rubik" w:hAnsi="Rubik" w:cs="Rubik"/>
          <w:i/>
          <w:iCs/>
          <w:sz w:val="22"/>
          <w:szCs w:val="22"/>
        </w:rPr>
        <w:t>Filosofia</w:t>
      </w:r>
      <w:r w:rsidRPr="00F35800">
        <w:rPr>
          <w:rFonts w:ascii="Rubik" w:hAnsi="Rubik" w:cs="Rubik"/>
          <w:sz w:val="22"/>
          <w:szCs w:val="22"/>
        </w:rPr>
        <w:t xml:space="preserve">, in </w:t>
      </w:r>
      <w:r>
        <w:rPr>
          <w:rFonts w:ascii="Rubik" w:hAnsi="Rubik" w:cs="Rubik"/>
          <w:i/>
          <w:iCs/>
          <w:sz w:val="22"/>
          <w:szCs w:val="22"/>
        </w:rPr>
        <w:t>L</w:t>
      </w:r>
      <w:r w:rsidRPr="00AA1DBF">
        <w:rPr>
          <w:rFonts w:ascii="Rubik" w:hAnsi="Rubik" w:cs="Rubik"/>
          <w:i/>
          <w:iCs/>
          <w:sz w:val="22"/>
          <w:szCs w:val="22"/>
        </w:rPr>
        <w:t>ettere</w:t>
      </w:r>
      <w:r w:rsidR="00457F2D">
        <w:rPr>
          <w:rFonts w:ascii="Rubik" w:hAnsi="Rubik" w:cs="Rubik"/>
          <w:sz w:val="22"/>
          <w:szCs w:val="22"/>
        </w:rPr>
        <w:t xml:space="preserve"> e</w:t>
      </w:r>
      <w:r>
        <w:rPr>
          <w:rFonts w:ascii="Rubik" w:hAnsi="Rubik" w:cs="Rubik"/>
          <w:sz w:val="22"/>
          <w:szCs w:val="22"/>
        </w:rPr>
        <w:t xml:space="preserve"> in </w:t>
      </w:r>
      <w:r w:rsidRPr="00AA1DBF">
        <w:rPr>
          <w:rFonts w:ascii="Rubik" w:hAnsi="Rubik" w:cs="Rubik"/>
          <w:i/>
          <w:iCs/>
          <w:sz w:val="22"/>
          <w:szCs w:val="22"/>
        </w:rPr>
        <w:t>Scienze della comunicazione</w:t>
      </w:r>
      <w:r>
        <w:rPr>
          <w:rFonts w:ascii="Rubik" w:hAnsi="Rubik" w:cs="Rubik"/>
          <w:sz w:val="22"/>
          <w:szCs w:val="22"/>
        </w:rPr>
        <w:t>;</w:t>
      </w:r>
    </w:p>
    <w:p w14:paraId="7C5821DB" w14:textId="77777777" w:rsidR="00F140C5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F35800">
        <w:rPr>
          <w:rFonts w:ascii="Rubik" w:hAnsi="Rubik" w:cs="Rubik"/>
          <w:sz w:val="22"/>
          <w:szCs w:val="22"/>
        </w:rPr>
        <w:t>Per il Dipartimento di Lingue, Letterature e Culture Straniere, la Laurea triennale</w:t>
      </w:r>
      <w:r>
        <w:rPr>
          <w:rFonts w:ascii="Rubik" w:hAnsi="Rubik" w:cs="Rubik"/>
          <w:sz w:val="22"/>
          <w:szCs w:val="22"/>
        </w:rPr>
        <w:t xml:space="preserve"> in </w:t>
      </w:r>
      <w:r w:rsidRPr="00AA1DBF">
        <w:rPr>
          <w:rFonts w:ascii="Rubik" w:hAnsi="Rubik" w:cs="Rubik"/>
          <w:i/>
          <w:iCs/>
          <w:sz w:val="22"/>
          <w:szCs w:val="22"/>
        </w:rPr>
        <w:t>Lingue e letterature straniere moderne</w:t>
      </w:r>
      <w:r>
        <w:rPr>
          <w:rFonts w:ascii="Rubik" w:hAnsi="Rubik" w:cs="Rubik"/>
          <w:sz w:val="22"/>
          <w:szCs w:val="22"/>
        </w:rPr>
        <w:t>;</w:t>
      </w:r>
    </w:p>
    <w:p w14:paraId="5C17C146" w14:textId="77777777" w:rsidR="00F140C5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F35800">
        <w:rPr>
          <w:rFonts w:ascii="Rubik" w:hAnsi="Rubik" w:cs="Rubik"/>
          <w:sz w:val="22"/>
          <w:szCs w:val="22"/>
        </w:rPr>
        <w:t>Per il Dipartimento di Scienze Aziendali, la Laurea triennale</w:t>
      </w:r>
      <w:r>
        <w:rPr>
          <w:rFonts w:ascii="Rubik" w:hAnsi="Rubik" w:cs="Rubik"/>
          <w:sz w:val="22"/>
          <w:szCs w:val="22"/>
        </w:rPr>
        <w:t xml:space="preserve"> in </w:t>
      </w:r>
      <w:r>
        <w:rPr>
          <w:rFonts w:ascii="Rubik" w:hAnsi="Rubik" w:cs="Rubik"/>
          <w:i/>
          <w:iCs/>
          <w:sz w:val="22"/>
          <w:szCs w:val="22"/>
        </w:rPr>
        <w:t>E</w:t>
      </w:r>
      <w:r w:rsidRPr="00AA1DBF">
        <w:rPr>
          <w:rFonts w:ascii="Rubik" w:hAnsi="Rubik" w:cs="Rubik"/>
          <w:i/>
          <w:iCs/>
          <w:sz w:val="22"/>
          <w:szCs w:val="22"/>
        </w:rPr>
        <w:t>conomia aziendale</w:t>
      </w:r>
      <w:r>
        <w:rPr>
          <w:rFonts w:ascii="Rubik" w:hAnsi="Rubik" w:cs="Rubik"/>
          <w:sz w:val="22"/>
          <w:szCs w:val="22"/>
        </w:rPr>
        <w:t>;</w:t>
      </w:r>
    </w:p>
    <w:p w14:paraId="165E77DE" w14:textId="48E16BC0" w:rsidR="00F140C5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2"/>
          <w:szCs w:val="22"/>
        </w:rPr>
      </w:pPr>
      <w:r w:rsidRPr="00F35800">
        <w:rPr>
          <w:rFonts w:ascii="Rubik" w:hAnsi="Rubik" w:cs="Rubik"/>
          <w:sz w:val="22"/>
          <w:szCs w:val="22"/>
        </w:rPr>
        <w:t xml:space="preserve">Per il Dipartimento di Scienze Economiche, le Lauree triennali in </w:t>
      </w:r>
      <w:r>
        <w:rPr>
          <w:rFonts w:ascii="Rubik" w:hAnsi="Rubik" w:cs="Rubik"/>
          <w:i/>
          <w:iCs/>
          <w:sz w:val="22"/>
          <w:szCs w:val="22"/>
        </w:rPr>
        <w:t>E</w:t>
      </w:r>
      <w:r w:rsidRPr="00AA1DBF">
        <w:rPr>
          <w:rFonts w:ascii="Rubik" w:hAnsi="Rubik" w:cs="Rubik"/>
          <w:i/>
          <w:iCs/>
          <w:sz w:val="22"/>
          <w:szCs w:val="22"/>
        </w:rPr>
        <w:t>conomia</w:t>
      </w:r>
      <w:r w:rsidRPr="00F35800">
        <w:rPr>
          <w:rFonts w:ascii="Rubik" w:hAnsi="Rubik" w:cs="Rubik"/>
          <w:sz w:val="22"/>
          <w:szCs w:val="22"/>
        </w:rPr>
        <w:t xml:space="preserve"> e in </w:t>
      </w:r>
      <w:r>
        <w:rPr>
          <w:rFonts w:ascii="Rubik" w:hAnsi="Rubik" w:cs="Rubik"/>
          <w:i/>
          <w:iCs/>
          <w:sz w:val="22"/>
          <w:szCs w:val="22"/>
        </w:rPr>
        <w:t>S</w:t>
      </w:r>
      <w:r w:rsidRPr="00AA1DBF">
        <w:rPr>
          <w:rFonts w:ascii="Rubik" w:hAnsi="Rubik" w:cs="Rubik"/>
          <w:i/>
          <w:iCs/>
          <w:sz w:val="22"/>
          <w:szCs w:val="22"/>
        </w:rPr>
        <w:t>cienze politiche e strategie globali</w:t>
      </w:r>
      <w:r w:rsidR="00491F41">
        <w:rPr>
          <w:rFonts w:ascii="Rubik" w:hAnsi="Rubik" w:cs="Rubik"/>
          <w:i/>
          <w:iCs/>
          <w:sz w:val="22"/>
          <w:szCs w:val="22"/>
        </w:rPr>
        <w:t xml:space="preserve"> (corso interateneo con l’Università Vita-Salute San Raffaele)</w:t>
      </w:r>
      <w:r>
        <w:rPr>
          <w:rFonts w:ascii="Rubik" w:hAnsi="Rubik" w:cs="Rubik"/>
          <w:sz w:val="22"/>
          <w:szCs w:val="22"/>
        </w:rPr>
        <w:t>;</w:t>
      </w:r>
    </w:p>
    <w:p w14:paraId="41294688" w14:textId="77777777" w:rsidR="00F140C5" w:rsidRPr="00D34401" w:rsidRDefault="00F140C5" w:rsidP="007C19B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eastAsia="Times New Roman" w:hAnsi="Rubik" w:cs="Rubik"/>
          <w:sz w:val="22"/>
          <w:szCs w:val="22"/>
        </w:rPr>
      </w:pPr>
      <w:r w:rsidRPr="00AA1DBF">
        <w:rPr>
          <w:rFonts w:ascii="Rubik" w:hAnsi="Rubik" w:cs="Rubik"/>
          <w:sz w:val="22"/>
          <w:szCs w:val="22"/>
        </w:rPr>
        <w:t xml:space="preserve">Per il Dipartimento di Scienze Umane e Sociali, le Lauree triennali in </w:t>
      </w:r>
      <w:r w:rsidRPr="00AA1DBF">
        <w:rPr>
          <w:rFonts w:ascii="Rubik" w:hAnsi="Rubik" w:cs="Rubik"/>
          <w:i/>
          <w:iCs/>
          <w:sz w:val="22"/>
          <w:szCs w:val="22"/>
        </w:rPr>
        <w:t>Scienze dell'educazione</w:t>
      </w:r>
      <w:r w:rsidRPr="00AA1DBF">
        <w:rPr>
          <w:rFonts w:ascii="Rubik" w:hAnsi="Rubik" w:cs="Rubik"/>
          <w:sz w:val="22"/>
          <w:szCs w:val="22"/>
        </w:rPr>
        <w:t xml:space="preserve">, in </w:t>
      </w:r>
      <w:r>
        <w:rPr>
          <w:rFonts w:ascii="Rubik" w:hAnsi="Rubik" w:cs="Rubik"/>
          <w:i/>
          <w:iCs/>
          <w:sz w:val="22"/>
          <w:szCs w:val="22"/>
        </w:rPr>
        <w:t>S</w:t>
      </w:r>
      <w:r w:rsidRPr="00AA1DBF">
        <w:rPr>
          <w:rFonts w:ascii="Rubik" w:hAnsi="Rubik" w:cs="Rubik"/>
          <w:i/>
          <w:iCs/>
          <w:sz w:val="22"/>
          <w:szCs w:val="22"/>
        </w:rPr>
        <w:t>cienze motorie e sportive</w:t>
      </w:r>
      <w:r w:rsidRPr="00AA1DBF">
        <w:rPr>
          <w:rFonts w:ascii="Rubik" w:hAnsi="Rubik" w:cs="Rubik"/>
          <w:sz w:val="22"/>
          <w:szCs w:val="22"/>
        </w:rPr>
        <w:t xml:space="preserve">, in </w:t>
      </w:r>
      <w:r>
        <w:rPr>
          <w:rFonts w:ascii="Rubik" w:hAnsi="Rubik" w:cs="Rubik"/>
          <w:i/>
          <w:iCs/>
          <w:sz w:val="22"/>
          <w:szCs w:val="22"/>
        </w:rPr>
        <w:t>S</w:t>
      </w:r>
      <w:r w:rsidRPr="00AA1DBF">
        <w:rPr>
          <w:rFonts w:ascii="Rubik" w:hAnsi="Rubik" w:cs="Rubik"/>
          <w:i/>
          <w:iCs/>
          <w:sz w:val="22"/>
          <w:szCs w:val="22"/>
        </w:rPr>
        <w:t>cienze psicologiche</w:t>
      </w:r>
      <w:r w:rsidRPr="00AA1DBF">
        <w:rPr>
          <w:rFonts w:ascii="Rubik" w:hAnsi="Rubik" w:cs="Rubik"/>
          <w:sz w:val="22"/>
          <w:szCs w:val="22"/>
        </w:rPr>
        <w:t xml:space="preserve">, e la Laurea magistrale a ciclo unico (5 anni) </w:t>
      </w:r>
      <w:r>
        <w:rPr>
          <w:rFonts w:ascii="Rubik" w:hAnsi="Rubik" w:cs="Rubik"/>
          <w:sz w:val="22"/>
          <w:szCs w:val="22"/>
        </w:rPr>
        <w:t xml:space="preserve">in </w:t>
      </w:r>
      <w:r w:rsidRPr="00AA1DBF">
        <w:rPr>
          <w:rFonts w:ascii="Rubik" w:hAnsi="Rubik" w:cs="Rubik"/>
          <w:i/>
          <w:iCs/>
          <w:sz w:val="22"/>
          <w:szCs w:val="22"/>
        </w:rPr>
        <w:t>Scienze della formazione primaria</w:t>
      </w:r>
      <w:r>
        <w:rPr>
          <w:rFonts w:ascii="Rubik" w:hAnsi="Rubik" w:cs="Rubik"/>
          <w:sz w:val="22"/>
          <w:szCs w:val="22"/>
        </w:rPr>
        <w:t>.</w:t>
      </w:r>
    </w:p>
    <w:p w14:paraId="50980E4E" w14:textId="77777777" w:rsidR="00F140C5" w:rsidRPr="00D249F2" w:rsidRDefault="00F140C5" w:rsidP="001611B8">
      <w:pPr>
        <w:jc w:val="both"/>
        <w:rPr>
          <w:rFonts w:ascii="Rubik" w:eastAsia="Rubik" w:hAnsi="Rubik" w:cs="Rubik"/>
          <w:sz w:val="22"/>
          <w:szCs w:val="22"/>
        </w:rPr>
      </w:pPr>
    </w:p>
    <w:sectPr w:rsidR="00F140C5" w:rsidRPr="00D249F2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54E3" w14:textId="77777777" w:rsidR="00507DF9" w:rsidRDefault="00507DF9">
      <w:r>
        <w:separator/>
      </w:r>
    </w:p>
  </w:endnote>
  <w:endnote w:type="continuationSeparator" w:id="0">
    <w:p w14:paraId="0E04DCC9" w14:textId="77777777" w:rsidR="00507DF9" w:rsidRDefault="0050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0813" w14:textId="77777777" w:rsidR="00507DF9" w:rsidRDefault="00507DF9">
      <w:r>
        <w:separator/>
      </w:r>
    </w:p>
  </w:footnote>
  <w:footnote w:type="continuationSeparator" w:id="0">
    <w:p w14:paraId="5680A33C" w14:textId="77777777" w:rsidR="00507DF9" w:rsidRDefault="0050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687"/>
    <w:rsid w:val="000434F5"/>
    <w:rsid w:val="00094222"/>
    <w:rsid w:val="000A5632"/>
    <w:rsid w:val="00103B96"/>
    <w:rsid w:val="00113703"/>
    <w:rsid w:val="00130B07"/>
    <w:rsid w:val="00135484"/>
    <w:rsid w:val="001611B8"/>
    <w:rsid w:val="00186E51"/>
    <w:rsid w:val="001C3D94"/>
    <w:rsid w:val="001D2098"/>
    <w:rsid w:val="002266D1"/>
    <w:rsid w:val="00256551"/>
    <w:rsid w:val="002640B0"/>
    <w:rsid w:val="00271BE8"/>
    <w:rsid w:val="00284CA6"/>
    <w:rsid w:val="002E3E77"/>
    <w:rsid w:val="002E4DA9"/>
    <w:rsid w:val="003605F2"/>
    <w:rsid w:val="00393E25"/>
    <w:rsid w:val="003F6A63"/>
    <w:rsid w:val="00404C79"/>
    <w:rsid w:val="00457F2D"/>
    <w:rsid w:val="00491F41"/>
    <w:rsid w:val="004A5C2E"/>
    <w:rsid w:val="004C10B9"/>
    <w:rsid w:val="004C3806"/>
    <w:rsid w:val="004E7E4D"/>
    <w:rsid w:val="004F1235"/>
    <w:rsid w:val="00507DF9"/>
    <w:rsid w:val="0058734C"/>
    <w:rsid w:val="005B42D2"/>
    <w:rsid w:val="006C372E"/>
    <w:rsid w:val="006F4D9F"/>
    <w:rsid w:val="007135A3"/>
    <w:rsid w:val="00737D94"/>
    <w:rsid w:val="007852DC"/>
    <w:rsid w:val="007A66F7"/>
    <w:rsid w:val="007C19B3"/>
    <w:rsid w:val="007C29C7"/>
    <w:rsid w:val="007D11E1"/>
    <w:rsid w:val="007F2F89"/>
    <w:rsid w:val="00833F4A"/>
    <w:rsid w:val="008540E7"/>
    <w:rsid w:val="00857C7B"/>
    <w:rsid w:val="008964D8"/>
    <w:rsid w:val="008C2DE6"/>
    <w:rsid w:val="00943013"/>
    <w:rsid w:val="009C2DF4"/>
    <w:rsid w:val="009D536F"/>
    <w:rsid w:val="009F5BC3"/>
    <w:rsid w:val="00AA1DBF"/>
    <w:rsid w:val="00AC4C9E"/>
    <w:rsid w:val="00AF6C0C"/>
    <w:rsid w:val="00B303AF"/>
    <w:rsid w:val="00BC42D5"/>
    <w:rsid w:val="00C02775"/>
    <w:rsid w:val="00C740AF"/>
    <w:rsid w:val="00D126B7"/>
    <w:rsid w:val="00D249F2"/>
    <w:rsid w:val="00D34401"/>
    <w:rsid w:val="00DA2017"/>
    <w:rsid w:val="00E06571"/>
    <w:rsid w:val="00E138A5"/>
    <w:rsid w:val="00E31F8B"/>
    <w:rsid w:val="00EE289E"/>
    <w:rsid w:val="00F140C5"/>
    <w:rsid w:val="00F2596C"/>
    <w:rsid w:val="00F35462"/>
    <w:rsid w:val="00F35800"/>
    <w:rsid w:val="00F45205"/>
    <w:rsid w:val="00F549A4"/>
    <w:rsid w:val="00F805FF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t-tesea.unibg.it/i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unibg.it/studiare/ti-aiutiamo/servizio-orientamento/open-day/open-day-202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ibg.it/studiare/corsi/lauree-triennali-e-ciclo-unic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19</cp:revision>
  <dcterms:created xsi:type="dcterms:W3CDTF">2023-01-23T08:26:00Z</dcterms:created>
  <dcterms:modified xsi:type="dcterms:W3CDTF">2023-01-24T10:32:00Z</dcterms:modified>
</cp:coreProperties>
</file>