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Università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1A1A1529" w:rsidR="00205F7D" w:rsidRPr="00661E62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661E62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661E62">
        <w:rPr>
          <w:rFonts w:ascii="Rubik" w:hAnsi="Rubik" w:cs="Rubik"/>
          <w:sz w:val="20"/>
          <w:vertAlign w:val="superscript"/>
          <w:lang w:val="en-GB"/>
        </w:rPr>
        <w:t>th</w:t>
      </w:r>
      <w:r w:rsidR="00825163">
        <w:rPr>
          <w:rFonts w:ascii="Rubik" w:hAnsi="Rubik" w:cs="Rubik"/>
          <w:sz w:val="20"/>
          <w:vertAlign w:val="superscript"/>
          <w:lang w:val="en-GB"/>
        </w:rPr>
        <w:t xml:space="preserve"> </w:t>
      </w:r>
      <w:r w:rsidRPr="00661E62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91A0E" w:rsidRPr="00661E62">
        <w:rPr>
          <w:rFonts w:ascii="Rubik" w:hAnsi="Rubik" w:cs="Rubik"/>
          <w:sz w:val="20"/>
          <w:lang w:val="en-GB"/>
        </w:rPr>
        <w:t xml:space="preserve">public selection procedure for no. </w:t>
      </w:r>
      <w:r w:rsidR="00661E62" w:rsidRPr="00661E62">
        <w:rPr>
          <w:rFonts w:ascii="Rubik" w:hAnsi="Rubik" w:cs="Rubik"/>
          <w:sz w:val="20"/>
          <w:lang w:val="en-GB"/>
        </w:rPr>
        <w:t>1</w:t>
      </w:r>
      <w:r w:rsidR="00E91A0E" w:rsidRPr="00661E62">
        <w:rPr>
          <w:rFonts w:ascii="Rubik" w:hAnsi="Rubik" w:cs="Rubik"/>
          <w:sz w:val="20"/>
          <w:lang w:val="en-GB"/>
        </w:rPr>
        <w:t xml:space="preserve"> fixed-term researcher in accordance with art. 24, para 3, letter a) of law no. 240 of 30.12.2010, in the previous text to the amendments referred to in art. 14 of </w:t>
      </w:r>
      <w:r w:rsidR="00661E62" w:rsidRPr="00661E62">
        <w:rPr>
          <w:rFonts w:ascii="Rubik" w:hAnsi="Rubik" w:cs="Rubik"/>
          <w:sz w:val="20"/>
          <w:lang w:val="en-GB"/>
        </w:rPr>
        <w:t>D.L.</w:t>
      </w:r>
      <w:r w:rsidR="00E91A0E" w:rsidRPr="00661E62">
        <w:rPr>
          <w:rFonts w:ascii="Rubik" w:hAnsi="Rubik" w:cs="Rubik"/>
          <w:sz w:val="20"/>
          <w:lang w:val="en-GB"/>
        </w:rPr>
        <w:t xml:space="preserve"> 30/04/2022 no. 36, </w:t>
      </w:r>
      <w:r w:rsidRPr="00661E62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661E62" w:rsidRPr="00661E62">
        <w:rPr>
          <w:rFonts w:ascii="Rubik" w:hAnsi="Rubik" w:cs="Rubik"/>
          <w:sz w:val="20"/>
          <w:lang w:val="en-GB"/>
        </w:rPr>
        <w:t xml:space="preserve">1341/2024, Prot. no. 0230308 </w:t>
      </w:r>
      <w:r w:rsidRPr="00661E62">
        <w:rPr>
          <w:rFonts w:ascii="Rubik" w:hAnsi="Rubik" w:cs="Rubik"/>
          <w:sz w:val="20"/>
          <w:lang w:val="en-GB"/>
        </w:rPr>
        <w:t>o</w:t>
      </w:r>
      <w:r w:rsidR="00661E62" w:rsidRPr="00661E62">
        <w:rPr>
          <w:rFonts w:ascii="Rubik" w:hAnsi="Rubik" w:cs="Rubik"/>
          <w:sz w:val="20"/>
          <w:lang w:val="en-GB"/>
        </w:rPr>
        <w:t>n December 17</w:t>
      </w:r>
      <w:r w:rsidR="00661E62" w:rsidRPr="00661E62">
        <w:rPr>
          <w:rFonts w:ascii="Rubik" w:hAnsi="Rubik" w:cs="Rubik"/>
          <w:sz w:val="20"/>
          <w:vertAlign w:val="superscript"/>
          <w:lang w:val="en-GB"/>
        </w:rPr>
        <w:t>th</w:t>
      </w:r>
      <w:r w:rsidR="00661E62" w:rsidRPr="00661E62">
        <w:rPr>
          <w:rFonts w:ascii="Rubik" w:hAnsi="Rubik" w:cs="Rubik"/>
          <w:sz w:val="20"/>
          <w:lang w:val="en-GB"/>
        </w:rPr>
        <w:t xml:space="preserve">, 2024 </w:t>
      </w:r>
      <w:r w:rsidRPr="00661E62">
        <w:rPr>
          <w:rFonts w:ascii="Rubik" w:hAnsi="Rubik" w:cs="Rubik"/>
          <w:sz w:val="20"/>
          <w:lang w:val="en-GB"/>
        </w:rPr>
        <w:t xml:space="preserve">and published in the Gazzetta Ufficiale no. </w:t>
      </w:r>
      <w:r w:rsidR="00661E62" w:rsidRPr="00661E62">
        <w:rPr>
          <w:rFonts w:ascii="Rubik" w:hAnsi="Rubik" w:cs="Rubik"/>
          <w:sz w:val="20"/>
          <w:lang w:val="en-GB"/>
        </w:rPr>
        <w:t>100 on December 17</w:t>
      </w:r>
      <w:r w:rsidR="00661E62" w:rsidRPr="00661E62">
        <w:rPr>
          <w:rFonts w:ascii="Rubik" w:hAnsi="Rubik" w:cs="Rubik"/>
          <w:sz w:val="20"/>
          <w:vertAlign w:val="superscript"/>
          <w:lang w:val="en-GB"/>
        </w:rPr>
        <w:t>th</w:t>
      </w:r>
      <w:r w:rsidR="00661E62" w:rsidRPr="00661E62">
        <w:rPr>
          <w:rFonts w:ascii="Rubik" w:hAnsi="Rubik" w:cs="Rubik"/>
          <w:sz w:val="20"/>
          <w:lang w:val="en-GB"/>
        </w:rPr>
        <w:t>, 2024.</w:t>
      </w:r>
    </w:p>
    <w:p w14:paraId="440C42F6" w14:textId="77777777" w:rsidR="00205F7D" w:rsidRPr="00661E62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7DD884D2" w14:textId="456E1933" w:rsidR="0001184C" w:rsidRPr="00661E62" w:rsidRDefault="0001184C" w:rsidP="0001184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661E62">
        <w:rPr>
          <w:rFonts w:ascii="Rubik" w:hAnsi="Rubik" w:cs="Rubik"/>
          <w:sz w:val="20"/>
          <w:lang w:val="en-GB"/>
        </w:rPr>
        <w:t>Academic discipline group (GSD) __________________________________________</w:t>
      </w:r>
    </w:p>
    <w:p w14:paraId="766C5DE1" w14:textId="77777777" w:rsidR="0001184C" w:rsidRPr="00661E62" w:rsidRDefault="0001184C" w:rsidP="0001184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661E62">
        <w:rPr>
          <w:rFonts w:ascii="Rubik" w:hAnsi="Rubik" w:cs="Rubik"/>
          <w:sz w:val="20"/>
          <w:lang w:val="en-GB"/>
        </w:rPr>
        <w:t>Academic discipline (SSD) ______________________________________________</w:t>
      </w:r>
    </w:p>
    <w:p w14:paraId="365A68AA" w14:textId="60410331" w:rsidR="0001184C" w:rsidRPr="00661E62" w:rsidRDefault="0001184C" w:rsidP="0001184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661E62">
        <w:rPr>
          <w:rFonts w:ascii="Rubik" w:hAnsi="Rubik" w:cs="Rubik"/>
          <w:sz w:val="20"/>
          <w:lang w:val="en-GB"/>
        </w:rPr>
        <w:t xml:space="preserve">Department of </w:t>
      </w:r>
      <w:r w:rsidR="00661E62" w:rsidRPr="00661E62">
        <w:rPr>
          <w:rFonts w:ascii="Rubik" w:hAnsi="Rubik" w:cs="Rubik"/>
          <w:sz w:val="20"/>
          <w:lang w:val="en-GB"/>
        </w:rPr>
        <w:t>Economics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950737">
    <w:abstractNumId w:val="21"/>
  </w:num>
  <w:num w:numId="2" w16cid:durableId="776221294">
    <w:abstractNumId w:val="7"/>
  </w:num>
  <w:num w:numId="3" w16cid:durableId="615333869">
    <w:abstractNumId w:val="14"/>
  </w:num>
  <w:num w:numId="4" w16cid:durableId="1391491645">
    <w:abstractNumId w:val="4"/>
  </w:num>
  <w:num w:numId="5" w16cid:durableId="528294826">
    <w:abstractNumId w:val="12"/>
  </w:num>
  <w:num w:numId="6" w16cid:durableId="567233289">
    <w:abstractNumId w:val="5"/>
  </w:num>
  <w:num w:numId="7" w16cid:durableId="1589315118">
    <w:abstractNumId w:val="17"/>
  </w:num>
  <w:num w:numId="8" w16cid:durableId="425152290">
    <w:abstractNumId w:val="13"/>
  </w:num>
  <w:num w:numId="9" w16cid:durableId="1795631484">
    <w:abstractNumId w:val="16"/>
  </w:num>
  <w:num w:numId="10" w16cid:durableId="455298391">
    <w:abstractNumId w:val="6"/>
  </w:num>
  <w:num w:numId="11" w16cid:durableId="554001799">
    <w:abstractNumId w:val="1"/>
  </w:num>
  <w:num w:numId="12" w16cid:durableId="895359029">
    <w:abstractNumId w:val="18"/>
  </w:num>
  <w:num w:numId="13" w16cid:durableId="188026909">
    <w:abstractNumId w:val="15"/>
  </w:num>
  <w:num w:numId="14" w16cid:durableId="1524826155">
    <w:abstractNumId w:val="11"/>
  </w:num>
  <w:num w:numId="15" w16cid:durableId="1227106609">
    <w:abstractNumId w:val="9"/>
  </w:num>
  <w:num w:numId="16" w16cid:durableId="1400984084">
    <w:abstractNumId w:val="0"/>
  </w:num>
  <w:num w:numId="17" w16cid:durableId="1229924894">
    <w:abstractNumId w:val="8"/>
  </w:num>
  <w:num w:numId="18" w16cid:durableId="1651598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2666791">
    <w:abstractNumId w:val="22"/>
  </w:num>
  <w:num w:numId="20" w16cid:durableId="1921940126">
    <w:abstractNumId w:val="20"/>
  </w:num>
  <w:num w:numId="21" w16cid:durableId="432550849">
    <w:abstractNumId w:val="10"/>
  </w:num>
  <w:num w:numId="22" w16cid:durableId="1331566988">
    <w:abstractNumId w:val="19"/>
  </w:num>
  <w:num w:numId="23" w16cid:durableId="1191458447">
    <w:abstractNumId w:val="3"/>
  </w:num>
  <w:num w:numId="24" w16cid:durableId="1981498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84C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82C38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1156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1E62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5163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87F2F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945C1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91A0E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72</cp:revision>
  <cp:lastPrinted>2017-10-16T11:03:00Z</cp:lastPrinted>
  <dcterms:created xsi:type="dcterms:W3CDTF">2015-04-23T12:56:00Z</dcterms:created>
  <dcterms:modified xsi:type="dcterms:W3CDTF">2024-12-17T07:48:00Z</dcterms:modified>
</cp:coreProperties>
</file>