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4500" w14:textId="1060CB3C" w:rsidR="008D11CD" w:rsidRPr="00373E43" w:rsidRDefault="008D11CD" w:rsidP="00373E43">
      <w:pPr>
        <w:jc w:val="center"/>
        <w:rPr>
          <w:rFonts w:ascii="Rubik" w:hAnsi="Rubik" w:cs="Rubik"/>
          <w:u w:val="single"/>
        </w:rPr>
      </w:pPr>
      <w:r w:rsidRPr="00373E43">
        <w:rPr>
          <w:rFonts w:ascii="Rubik" w:hAnsi="Rubik" w:cs="Rubik" w:hint="cs"/>
          <w:u w:val="single"/>
        </w:rPr>
        <w:t>COMUNICATO STAMPA</w:t>
      </w:r>
    </w:p>
    <w:p w14:paraId="53512330" w14:textId="77777777" w:rsidR="003A3408" w:rsidRPr="00373E43" w:rsidRDefault="003A3408" w:rsidP="00373E43">
      <w:pPr>
        <w:jc w:val="center"/>
        <w:rPr>
          <w:rFonts w:ascii="Rubik" w:hAnsi="Rubik" w:cs="Rubik"/>
          <w:u w:val="single"/>
        </w:rPr>
      </w:pPr>
    </w:p>
    <w:p w14:paraId="0EABC475" w14:textId="44B5AA2C" w:rsidR="0069284A" w:rsidRDefault="0069284A" w:rsidP="0069284A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4"/>
          <w:szCs w:val="24"/>
        </w:rPr>
      </w:pPr>
      <w:r w:rsidRPr="00373E43">
        <w:rPr>
          <w:rStyle w:val="Enfasigrassetto"/>
          <w:rFonts w:ascii="Rubik" w:hAnsi="Rubik" w:cs="Rubik"/>
          <w:sz w:val="24"/>
          <w:szCs w:val="24"/>
        </w:rPr>
        <w:t xml:space="preserve">MATEMATICA &amp; LETTERATURA, </w:t>
      </w:r>
      <w:r w:rsidR="003C6C22">
        <w:rPr>
          <w:rStyle w:val="Enfasigrassetto"/>
          <w:rFonts w:ascii="Rubik" w:hAnsi="Rubik" w:cs="Rubik"/>
          <w:sz w:val="24"/>
          <w:szCs w:val="24"/>
        </w:rPr>
        <w:t>SISTEMA ELETTORALE</w:t>
      </w:r>
      <w:r w:rsidRPr="00373E43">
        <w:rPr>
          <w:rStyle w:val="Enfasigrassetto"/>
          <w:rFonts w:ascii="Rubik" w:hAnsi="Rubik" w:cs="Rubik"/>
          <w:sz w:val="24"/>
          <w:szCs w:val="24"/>
        </w:rPr>
        <w:t>, FILOSOFIA E ARTE</w:t>
      </w:r>
    </w:p>
    <w:p w14:paraId="765C4680" w14:textId="01805D2A" w:rsidR="0069284A" w:rsidRPr="00CF7507" w:rsidRDefault="0069284A" w:rsidP="0069284A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b w:val="0"/>
          <w:bCs w:val="0"/>
          <w:i/>
          <w:iCs/>
          <w:sz w:val="24"/>
          <w:szCs w:val="24"/>
        </w:rPr>
      </w:pPr>
      <w:r w:rsidRPr="00CF7507">
        <w:rPr>
          <w:rStyle w:val="Enfasigrassetto"/>
          <w:rFonts w:ascii="Rubik" w:hAnsi="Rubik" w:cs="Rubik"/>
          <w:b w:val="0"/>
          <w:bCs w:val="0"/>
          <w:i/>
          <w:iCs/>
          <w:sz w:val="24"/>
          <w:szCs w:val="24"/>
        </w:rPr>
        <w:t>APRILE-MAGGIO 2025</w:t>
      </w:r>
    </w:p>
    <w:p w14:paraId="29254ACB" w14:textId="77777777" w:rsidR="002F3F39" w:rsidRDefault="002F3F39" w:rsidP="0069284A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4"/>
          <w:szCs w:val="24"/>
        </w:rPr>
      </w:pPr>
    </w:p>
    <w:p w14:paraId="2E546868" w14:textId="1CCABF9A" w:rsidR="00373E43" w:rsidRPr="00373E43" w:rsidRDefault="008D542B" w:rsidP="0069284A">
      <w:pPr>
        <w:pStyle w:val="NormaleWeb"/>
        <w:spacing w:before="0" w:beforeAutospacing="0" w:after="0" w:afterAutospacing="0"/>
        <w:jc w:val="center"/>
        <w:rPr>
          <w:rFonts w:ascii="Rubik" w:hAnsi="Rubik" w:cs="Rubik"/>
          <w:sz w:val="24"/>
          <w:szCs w:val="24"/>
        </w:rPr>
      </w:pPr>
      <w:r>
        <w:rPr>
          <w:rStyle w:val="Enfasigrassetto"/>
          <w:rFonts w:ascii="Rubik" w:hAnsi="Rubik" w:cs="Rubik"/>
          <w:sz w:val="24"/>
          <w:szCs w:val="24"/>
        </w:rPr>
        <w:t xml:space="preserve">IN UNIBG </w:t>
      </w:r>
      <w:r w:rsidR="0069284A" w:rsidRPr="00373E43">
        <w:rPr>
          <w:rStyle w:val="Enfasigrassetto"/>
          <w:rFonts w:ascii="Rubik" w:hAnsi="Rubik" w:cs="Rubik"/>
          <w:sz w:val="24"/>
          <w:szCs w:val="24"/>
        </w:rPr>
        <w:t>UN VIAGGIO TRA NUMERI, IDEE E CREATIVITÀ</w:t>
      </w:r>
    </w:p>
    <w:p w14:paraId="730402D5" w14:textId="77777777" w:rsidR="00373E43" w:rsidRPr="00373E43" w:rsidRDefault="00373E43" w:rsidP="00373E43">
      <w:pPr>
        <w:jc w:val="both"/>
        <w:rPr>
          <w:rFonts w:ascii="Rubik" w:hAnsi="Rubik" w:cs="Rubik"/>
          <w:i/>
          <w:iCs/>
        </w:rPr>
      </w:pPr>
    </w:p>
    <w:p w14:paraId="6D7561DA" w14:textId="43F1748B" w:rsidR="00373E43" w:rsidRPr="000E34F1" w:rsidRDefault="003A3408" w:rsidP="00373E43">
      <w:pPr>
        <w:jc w:val="both"/>
        <w:rPr>
          <w:rFonts w:ascii="Rubik" w:hAnsi="Rubik" w:cs="Rubik"/>
          <w:sz w:val="22"/>
          <w:szCs w:val="22"/>
        </w:rPr>
      </w:pPr>
      <w:r w:rsidRPr="000E34F1">
        <w:rPr>
          <w:rFonts w:ascii="Rubik" w:hAnsi="Rubik" w:cs="Rubik" w:hint="cs"/>
          <w:i/>
          <w:iCs/>
          <w:sz w:val="22"/>
          <w:szCs w:val="22"/>
        </w:rPr>
        <w:t>Bergamo,</w:t>
      </w:r>
      <w:r w:rsidR="000E34F1" w:rsidRPr="000E34F1">
        <w:rPr>
          <w:rFonts w:ascii="Rubik" w:hAnsi="Rubik" w:cs="Rubik" w:hint="cs"/>
          <w:i/>
          <w:iCs/>
          <w:sz w:val="22"/>
          <w:szCs w:val="22"/>
        </w:rPr>
        <w:t xml:space="preserve"> 1°</w:t>
      </w:r>
      <w:r w:rsidR="00373E43" w:rsidRPr="000E34F1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0E34F1" w:rsidRPr="000E34F1">
        <w:rPr>
          <w:rFonts w:ascii="Rubik" w:hAnsi="Rubik" w:cs="Rubik" w:hint="cs"/>
          <w:i/>
          <w:iCs/>
          <w:sz w:val="22"/>
          <w:szCs w:val="22"/>
        </w:rPr>
        <w:t>aprile</w:t>
      </w:r>
      <w:r w:rsidRPr="000E34F1">
        <w:rPr>
          <w:rFonts w:ascii="Rubik" w:hAnsi="Rubik" w:cs="Rubik" w:hint="cs"/>
          <w:i/>
          <w:iCs/>
          <w:sz w:val="22"/>
          <w:szCs w:val="22"/>
        </w:rPr>
        <w:t xml:space="preserve"> 2025</w:t>
      </w:r>
      <w:r w:rsidRPr="000E34F1">
        <w:rPr>
          <w:rFonts w:ascii="Rubik" w:hAnsi="Rubik" w:cs="Rubik" w:hint="cs"/>
          <w:sz w:val="22"/>
          <w:szCs w:val="22"/>
        </w:rPr>
        <w:t xml:space="preserve"> –</w:t>
      </w:r>
      <w:r w:rsidR="0069284A" w:rsidRPr="000E34F1">
        <w:rPr>
          <w:rFonts w:ascii="Rubik" w:hAnsi="Rubik" w:cs="Rubik" w:hint="cs"/>
          <w:sz w:val="22"/>
          <w:szCs w:val="22"/>
        </w:rPr>
        <w:t xml:space="preserve"> Es</w:t>
      </w:r>
      <w:r w:rsidR="00373E43" w:rsidRPr="000E34F1">
        <w:rPr>
          <w:rFonts w:ascii="Rubik" w:hAnsi="Rubik" w:cs="Rubik" w:hint="cs"/>
          <w:sz w:val="22"/>
          <w:szCs w:val="22"/>
        </w:rPr>
        <w:t>plora</w:t>
      </w:r>
      <w:r w:rsidR="0069284A" w:rsidRPr="000E34F1">
        <w:rPr>
          <w:rFonts w:ascii="Rubik" w:hAnsi="Rubik" w:cs="Rubik" w:hint="cs"/>
          <w:sz w:val="22"/>
          <w:szCs w:val="22"/>
        </w:rPr>
        <w:t>re</w:t>
      </w:r>
      <w:r w:rsidR="00373E43" w:rsidRPr="000E34F1">
        <w:rPr>
          <w:rFonts w:ascii="Rubik" w:hAnsi="Rubik" w:cs="Rubik" w:hint="cs"/>
          <w:sz w:val="22"/>
          <w:szCs w:val="22"/>
        </w:rPr>
        <w:t xml:space="preserve"> il rapporto tra la matematica e discipline apparentemente distanti, come </w:t>
      </w:r>
      <w:r w:rsidR="0069284A" w:rsidRPr="000E34F1">
        <w:rPr>
          <w:rFonts w:ascii="Rubik" w:hAnsi="Rubik" w:cs="Rubik" w:hint="cs"/>
          <w:sz w:val="22"/>
          <w:szCs w:val="22"/>
        </w:rPr>
        <w:t>l</w:t>
      </w:r>
      <w:r w:rsidR="00373E43" w:rsidRPr="000E34F1">
        <w:rPr>
          <w:rFonts w:ascii="Rubik" w:hAnsi="Rubik" w:cs="Rubik" w:hint="cs"/>
          <w:sz w:val="22"/>
          <w:szCs w:val="22"/>
        </w:rPr>
        <w:t xml:space="preserve">etteratura, </w:t>
      </w:r>
      <w:r w:rsidR="0069284A" w:rsidRPr="000E34F1">
        <w:rPr>
          <w:rFonts w:ascii="Rubik" w:hAnsi="Rubik" w:cs="Rubik" w:hint="cs"/>
          <w:sz w:val="22"/>
          <w:szCs w:val="22"/>
        </w:rPr>
        <w:t>s</w:t>
      </w:r>
      <w:r w:rsidR="00373E43" w:rsidRPr="000E34F1">
        <w:rPr>
          <w:rFonts w:ascii="Rubik" w:hAnsi="Rubik" w:cs="Rubik" w:hint="cs"/>
          <w:sz w:val="22"/>
          <w:szCs w:val="22"/>
        </w:rPr>
        <w:t xml:space="preserve">toria, </w:t>
      </w:r>
      <w:r w:rsidR="0069284A" w:rsidRPr="000E34F1">
        <w:rPr>
          <w:rFonts w:ascii="Rubik" w:hAnsi="Rubik" w:cs="Rubik" w:hint="cs"/>
          <w:sz w:val="22"/>
          <w:szCs w:val="22"/>
        </w:rPr>
        <w:t>f</w:t>
      </w:r>
      <w:r w:rsidR="00373E43" w:rsidRPr="000E34F1">
        <w:rPr>
          <w:rFonts w:ascii="Rubik" w:hAnsi="Rubik" w:cs="Rubik" w:hint="cs"/>
          <w:sz w:val="22"/>
          <w:szCs w:val="22"/>
        </w:rPr>
        <w:t xml:space="preserve">ilosofia e </w:t>
      </w:r>
      <w:r w:rsidR="0069284A" w:rsidRPr="000E34F1">
        <w:rPr>
          <w:rFonts w:ascii="Rubik" w:hAnsi="Rubik" w:cs="Rubik" w:hint="cs"/>
          <w:sz w:val="22"/>
          <w:szCs w:val="22"/>
        </w:rPr>
        <w:t>a</w:t>
      </w:r>
      <w:r w:rsidR="00373E43" w:rsidRPr="000E34F1">
        <w:rPr>
          <w:rFonts w:ascii="Rubik" w:hAnsi="Rubik" w:cs="Rubik" w:hint="cs"/>
          <w:sz w:val="22"/>
          <w:szCs w:val="22"/>
        </w:rPr>
        <w:t>rte</w:t>
      </w:r>
      <w:r w:rsidR="0069284A" w:rsidRPr="000E34F1">
        <w:rPr>
          <w:rFonts w:ascii="Rubik" w:hAnsi="Rubik" w:cs="Rubik" w:hint="cs"/>
          <w:sz w:val="22"/>
          <w:szCs w:val="22"/>
        </w:rPr>
        <w:t xml:space="preserve">: è questo l’obiettivo del ciclo di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seminari formativi</w:t>
      </w:r>
      <w:r w:rsidR="0069284A" w:rsidRPr="000E34F1">
        <w:rPr>
          <w:rFonts w:ascii="Rubik" w:hAnsi="Rubik" w:cs="Rubik" w:hint="cs"/>
          <w:sz w:val="22"/>
          <w:szCs w:val="22"/>
        </w:rPr>
        <w:t xml:space="preserve">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"Matematica &amp; …"</w:t>
      </w:r>
      <w:r w:rsidR="0069284A" w:rsidRPr="000E34F1">
        <w:rPr>
          <w:rFonts w:ascii="Rubik" w:hAnsi="Rubik" w:cs="Rubik" w:hint="cs"/>
          <w:sz w:val="22"/>
          <w:szCs w:val="22"/>
        </w:rPr>
        <w:t xml:space="preserve">, un'iniziativa organizzata dal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Centro CQIIA-MatNet</w:t>
      </w:r>
      <w:r w:rsidR="0069284A" w:rsidRPr="000E34F1">
        <w:rPr>
          <w:rFonts w:ascii="Rubik" w:hAnsi="Rubik" w:cs="Rubik" w:hint="cs"/>
          <w:sz w:val="22"/>
          <w:szCs w:val="22"/>
        </w:rPr>
        <w:t xml:space="preserve"> dell’Università degli </w:t>
      </w:r>
      <w:r w:rsidR="00734262">
        <w:rPr>
          <w:rFonts w:ascii="Rubik" w:hAnsi="Rubik" w:cs="Rubik"/>
          <w:sz w:val="22"/>
          <w:szCs w:val="22"/>
        </w:rPr>
        <w:t>s</w:t>
      </w:r>
      <w:r w:rsidR="0069284A" w:rsidRPr="000E34F1">
        <w:rPr>
          <w:rFonts w:ascii="Rubik" w:hAnsi="Rubik" w:cs="Rubik" w:hint="cs"/>
          <w:sz w:val="22"/>
          <w:szCs w:val="22"/>
        </w:rPr>
        <w:t xml:space="preserve">tudi di Bergamo in collaborazione con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Mathesis Bergamo APS</w:t>
      </w:r>
      <w:r w:rsidR="0069284A" w:rsidRPr="000E34F1">
        <w:rPr>
          <w:rFonts w:ascii="Rubik" w:hAnsi="Rubik" w:cs="Rubik" w:hint="cs"/>
          <w:sz w:val="22"/>
          <w:szCs w:val="22"/>
        </w:rPr>
        <w:t>,</w:t>
      </w:r>
      <w:r w:rsidR="00373E43" w:rsidRPr="000E34F1">
        <w:rPr>
          <w:rFonts w:ascii="Rubik" w:hAnsi="Rubik" w:cs="Rubik" w:hint="cs"/>
          <w:sz w:val="22"/>
          <w:szCs w:val="22"/>
        </w:rPr>
        <w:t xml:space="preserve"> </w:t>
      </w:r>
      <w:r w:rsidR="0069284A" w:rsidRPr="000E34F1">
        <w:rPr>
          <w:rFonts w:ascii="Rubik" w:hAnsi="Rubik" w:cs="Rubik" w:hint="cs"/>
          <w:sz w:val="22"/>
          <w:szCs w:val="22"/>
        </w:rPr>
        <w:t xml:space="preserve">che </w:t>
      </w:r>
      <w:r w:rsidR="00373E43" w:rsidRPr="000E34F1">
        <w:rPr>
          <w:rFonts w:ascii="Rubik" w:hAnsi="Rubik" w:cs="Rubik" w:hint="cs"/>
          <w:sz w:val="22"/>
          <w:szCs w:val="22"/>
        </w:rPr>
        <w:t xml:space="preserve">si terrà </w:t>
      </w:r>
      <w:r w:rsidR="00373E43" w:rsidRPr="000E34F1">
        <w:rPr>
          <w:rFonts w:ascii="Rubik" w:hAnsi="Rubik" w:cs="Rubik" w:hint="cs"/>
          <w:b/>
          <w:bCs/>
          <w:sz w:val="22"/>
          <w:szCs w:val="22"/>
        </w:rPr>
        <w:t xml:space="preserve">dal 4 aprile al 23 maggio </w:t>
      </w:r>
      <w:r w:rsidR="00373E43" w:rsidRPr="000E34F1">
        <w:rPr>
          <w:rFonts w:ascii="Rubik" w:hAnsi="Rubik" w:cs="Rubik" w:hint="cs"/>
          <w:sz w:val="22"/>
          <w:szCs w:val="22"/>
        </w:rPr>
        <w:t xml:space="preserve">presso l'Aula Bertocchi dell'Università degli </w:t>
      </w:r>
      <w:r w:rsidR="0069284A" w:rsidRPr="000E34F1">
        <w:rPr>
          <w:rFonts w:ascii="Rubik" w:hAnsi="Rubik" w:cs="Rubik" w:hint="cs"/>
          <w:sz w:val="22"/>
          <w:szCs w:val="22"/>
        </w:rPr>
        <w:t>s</w:t>
      </w:r>
      <w:r w:rsidR="00373E43" w:rsidRPr="000E34F1">
        <w:rPr>
          <w:rFonts w:ascii="Rubik" w:hAnsi="Rubik" w:cs="Rubik" w:hint="cs"/>
          <w:sz w:val="22"/>
          <w:szCs w:val="22"/>
        </w:rPr>
        <w:t xml:space="preserve">tudi di Bergamo (via dei Caniana, 2) e </w:t>
      </w:r>
      <w:r w:rsidR="0069284A" w:rsidRPr="000E34F1">
        <w:rPr>
          <w:rFonts w:ascii="Rubik" w:hAnsi="Rubik" w:cs="Rubik" w:hint="cs"/>
          <w:sz w:val="22"/>
          <w:szCs w:val="22"/>
        </w:rPr>
        <w:t xml:space="preserve">che </w:t>
      </w:r>
      <w:r w:rsidR="00373E43" w:rsidRPr="000E34F1">
        <w:rPr>
          <w:rFonts w:ascii="Rubik" w:hAnsi="Rubik" w:cs="Rubik" w:hint="cs"/>
          <w:sz w:val="22"/>
          <w:szCs w:val="22"/>
        </w:rPr>
        <w:t xml:space="preserve">sarà fruibile </w:t>
      </w:r>
      <w:r w:rsidR="00373E43" w:rsidRPr="000E34F1">
        <w:rPr>
          <w:rFonts w:ascii="Rubik" w:hAnsi="Rubik" w:cs="Rubik" w:hint="cs"/>
          <w:b/>
          <w:bCs/>
          <w:sz w:val="22"/>
          <w:szCs w:val="22"/>
        </w:rPr>
        <w:t>anche da remoto su Microsoft Teams</w:t>
      </w:r>
      <w:r w:rsidR="00373E43" w:rsidRPr="000E34F1">
        <w:rPr>
          <w:rFonts w:ascii="Rubik" w:hAnsi="Rubik" w:cs="Rubik" w:hint="cs"/>
          <w:sz w:val="22"/>
          <w:szCs w:val="22"/>
        </w:rPr>
        <w:t>.</w:t>
      </w:r>
    </w:p>
    <w:p w14:paraId="759D150A" w14:textId="77777777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7C4C2E41" w14:textId="714037D1" w:rsidR="00373E43" w:rsidRPr="000E34F1" w:rsidRDefault="0069284A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0E34F1">
        <w:rPr>
          <w:rFonts w:ascii="Rubik" w:hAnsi="Rubik" w:cs="Rubik" w:hint="cs"/>
          <w:sz w:val="22"/>
          <w:szCs w:val="22"/>
        </w:rPr>
        <w:t xml:space="preserve">Gli incontri, inseriti </w:t>
      </w:r>
      <w:r w:rsidR="00373E43" w:rsidRPr="000E34F1">
        <w:rPr>
          <w:rFonts w:ascii="Rubik" w:hAnsi="Rubik" w:cs="Rubik" w:hint="cs"/>
          <w:sz w:val="22"/>
          <w:szCs w:val="22"/>
        </w:rPr>
        <w:t>nell’ambito del “Piano Lauree Scientifiche” (PLS)</w:t>
      </w:r>
      <w:r w:rsidRPr="000E34F1">
        <w:rPr>
          <w:rFonts w:ascii="Rubik" w:hAnsi="Rubik" w:cs="Rubik" w:hint="cs"/>
          <w:sz w:val="22"/>
          <w:szCs w:val="22"/>
        </w:rPr>
        <w:t xml:space="preserve"> e</w:t>
      </w:r>
      <w:r w:rsidR="00373E43" w:rsidRPr="000E34F1">
        <w:rPr>
          <w:rFonts w:ascii="Rubik" w:hAnsi="Rubik" w:cs="Rubik" w:hint="cs"/>
          <w:sz w:val="22"/>
          <w:szCs w:val="22"/>
        </w:rPr>
        <w:t xml:space="preserve"> </w:t>
      </w:r>
      <w:r w:rsidRPr="000E34F1">
        <w:rPr>
          <w:rFonts w:ascii="Rubik" w:hAnsi="Rubik" w:cs="Rubik" w:hint="cs"/>
          <w:b/>
          <w:bCs/>
          <w:sz w:val="22"/>
          <w:szCs w:val="22"/>
        </w:rPr>
        <w:t>aperti a tutti</w:t>
      </w:r>
      <w:r w:rsidRPr="000E34F1">
        <w:rPr>
          <w:rFonts w:ascii="Rubik" w:hAnsi="Rubik" w:cs="Rubik" w:hint="cs"/>
          <w:sz w:val="22"/>
          <w:szCs w:val="22"/>
        </w:rPr>
        <w:t xml:space="preserve"> </w:t>
      </w:r>
      <w:r w:rsidRPr="000E34F1">
        <w:rPr>
          <w:rFonts w:ascii="Rubik" w:hAnsi="Rubik" w:cs="Rubik" w:hint="cs"/>
          <w:b/>
          <w:bCs/>
          <w:sz w:val="22"/>
          <w:szCs w:val="22"/>
        </w:rPr>
        <w:t>gli interessati</w:t>
      </w:r>
      <w:r w:rsidRPr="000E34F1">
        <w:rPr>
          <w:rFonts w:ascii="Rubik" w:hAnsi="Rubik" w:cs="Rubik" w:hint="cs"/>
          <w:sz w:val="22"/>
          <w:szCs w:val="22"/>
        </w:rPr>
        <w:t xml:space="preserve">, </w:t>
      </w:r>
      <w:r w:rsidR="00373E43" w:rsidRPr="000E34F1">
        <w:rPr>
          <w:rFonts w:ascii="Rubik" w:hAnsi="Rubik" w:cs="Rubik" w:hint="cs"/>
          <w:sz w:val="22"/>
          <w:szCs w:val="22"/>
        </w:rPr>
        <w:t xml:space="preserve">si svolgeranno il </w:t>
      </w:r>
      <w:r w:rsidR="00373E43" w:rsidRPr="000E34F1">
        <w:rPr>
          <w:rFonts w:ascii="Rubik" w:hAnsi="Rubik" w:cs="Rubik" w:hint="cs"/>
          <w:b/>
          <w:bCs/>
          <w:sz w:val="22"/>
          <w:szCs w:val="22"/>
        </w:rPr>
        <w:t>venerdì pomeriggio</w:t>
      </w:r>
      <w:r w:rsidR="00373E43" w:rsidRPr="000E34F1">
        <w:rPr>
          <w:rFonts w:ascii="Rubik" w:hAnsi="Rubik" w:cs="Rubik" w:hint="cs"/>
          <w:sz w:val="22"/>
          <w:szCs w:val="22"/>
        </w:rPr>
        <w:t xml:space="preserve"> nel periodo </w:t>
      </w:r>
      <w:r w:rsidRPr="000E34F1">
        <w:rPr>
          <w:rFonts w:ascii="Rubik" w:hAnsi="Rubik" w:cs="Rubik" w:hint="cs"/>
          <w:sz w:val="22"/>
          <w:szCs w:val="22"/>
        </w:rPr>
        <w:t xml:space="preserve">di </w:t>
      </w:r>
      <w:r w:rsidR="00373E43" w:rsidRPr="000E34F1">
        <w:rPr>
          <w:rFonts w:ascii="Rubik" w:hAnsi="Rubik" w:cs="Rubik" w:hint="cs"/>
          <w:sz w:val="22"/>
          <w:szCs w:val="22"/>
        </w:rPr>
        <w:t>aprile</w:t>
      </w:r>
      <w:r w:rsidRPr="000E34F1">
        <w:rPr>
          <w:rFonts w:ascii="Rubik" w:hAnsi="Rubik" w:cs="Rubik" w:hint="cs"/>
          <w:sz w:val="22"/>
          <w:szCs w:val="22"/>
        </w:rPr>
        <w:t>-</w:t>
      </w:r>
      <w:r w:rsidR="00373E43" w:rsidRPr="000E34F1">
        <w:rPr>
          <w:rFonts w:ascii="Rubik" w:hAnsi="Rubik" w:cs="Rubik" w:hint="cs"/>
          <w:sz w:val="22"/>
          <w:szCs w:val="22"/>
        </w:rPr>
        <w:t>maggio 2025</w:t>
      </w:r>
      <w:r w:rsidRPr="000E34F1">
        <w:rPr>
          <w:rFonts w:ascii="Rubik" w:hAnsi="Rubik" w:cs="Rubik" w:hint="cs"/>
          <w:sz w:val="22"/>
          <w:szCs w:val="22"/>
        </w:rPr>
        <w:t xml:space="preserve"> </w:t>
      </w:r>
      <w:r w:rsidR="00373E43" w:rsidRPr="000E34F1">
        <w:rPr>
          <w:rFonts w:ascii="Rubik" w:hAnsi="Rubik" w:cs="Rubik" w:hint="cs"/>
          <w:sz w:val="22"/>
          <w:szCs w:val="22"/>
        </w:rPr>
        <w:t xml:space="preserve">dalle </w:t>
      </w:r>
      <w:r w:rsidR="00373E43" w:rsidRPr="000E34F1">
        <w:rPr>
          <w:rFonts w:ascii="Rubik" w:hAnsi="Rubik" w:cs="Rubik" w:hint="cs"/>
          <w:b/>
          <w:bCs/>
          <w:sz w:val="22"/>
          <w:szCs w:val="22"/>
        </w:rPr>
        <w:t>ore 17 alle 18:30</w:t>
      </w:r>
      <w:r w:rsidR="00373E43" w:rsidRPr="000E34F1">
        <w:rPr>
          <w:rFonts w:ascii="Rubik" w:hAnsi="Rubik" w:cs="Rubik" w:hint="cs"/>
          <w:sz w:val="22"/>
          <w:szCs w:val="22"/>
        </w:rPr>
        <w:t>,</w:t>
      </w:r>
      <w:r w:rsidRPr="000E34F1">
        <w:rPr>
          <w:rFonts w:ascii="Rubik" w:hAnsi="Rubik" w:cs="Rubik" w:hint="cs"/>
          <w:sz w:val="22"/>
          <w:szCs w:val="22"/>
        </w:rPr>
        <w:t xml:space="preserve"> e </w:t>
      </w:r>
      <w:r w:rsidR="00373E43" w:rsidRPr="000E34F1">
        <w:rPr>
          <w:rFonts w:ascii="Rubik" w:hAnsi="Rubik" w:cs="Rubik" w:hint="cs"/>
          <w:sz w:val="22"/>
          <w:szCs w:val="22"/>
        </w:rPr>
        <w:t>offrir</w:t>
      </w:r>
      <w:r w:rsidRPr="000E34F1">
        <w:rPr>
          <w:rFonts w:ascii="Rubik" w:hAnsi="Rubik" w:cs="Rubik" w:hint="cs"/>
          <w:sz w:val="22"/>
          <w:szCs w:val="22"/>
        </w:rPr>
        <w:t>anno</w:t>
      </w:r>
      <w:r w:rsidR="00373E43" w:rsidRPr="000E34F1">
        <w:rPr>
          <w:rFonts w:ascii="Rubik" w:hAnsi="Rubik" w:cs="Rubik" w:hint="cs"/>
          <w:sz w:val="22"/>
          <w:szCs w:val="22"/>
        </w:rPr>
        <w:t xml:space="preserve"> una riflessione su come la matematica, con i suoi metodi e linguaggi, abbia influenzato e continui a influenzare </w:t>
      </w:r>
      <w:r w:rsidR="00373E43" w:rsidRPr="000E34F1">
        <w:rPr>
          <w:rFonts w:ascii="Rubik" w:hAnsi="Rubik" w:cs="Rubik" w:hint="cs"/>
          <w:b/>
          <w:bCs/>
          <w:sz w:val="22"/>
          <w:szCs w:val="22"/>
        </w:rPr>
        <w:t>ambiti umanistici e artistici</w:t>
      </w:r>
      <w:r w:rsidR="00373E43" w:rsidRPr="000E34F1">
        <w:rPr>
          <w:rFonts w:ascii="Rubik" w:hAnsi="Rubik" w:cs="Rubik" w:hint="cs"/>
          <w:sz w:val="22"/>
          <w:szCs w:val="22"/>
        </w:rPr>
        <w:t>, generando sinergie inattese e feconde.</w:t>
      </w:r>
    </w:p>
    <w:p w14:paraId="6BE96317" w14:textId="77777777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1975DCA" w14:textId="361D1F23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0E34F1">
        <w:rPr>
          <w:rFonts w:ascii="Rubik" w:hAnsi="Rubik" w:cs="Rubik" w:hint="cs"/>
          <w:sz w:val="22"/>
          <w:szCs w:val="22"/>
        </w:rPr>
        <w:t xml:space="preserve">Il programma prevede </w:t>
      </w:r>
      <w:r w:rsidRPr="000E34F1">
        <w:rPr>
          <w:rFonts w:ascii="Rubik" w:hAnsi="Rubik" w:cs="Rubik" w:hint="cs"/>
          <w:b/>
          <w:bCs/>
          <w:sz w:val="22"/>
          <w:szCs w:val="22"/>
        </w:rPr>
        <w:t>quattro appuntamenti</w:t>
      </w:r>
      <w:r w:rsidRPr="000E34F1">
        <w:rPr>
          <w:rFonts w:ascii="Rubik" w:hAnsi="Rubik" w:cs="Rubik" w:hint="cs"/>
          <w:sz w:val="22"/>
          <w:szCs w:val="22"/>
        </w:rPr>
        <w:t xml:space="preserve">, ognuno dei quali sarà dedicato a un differente ambito del sapere in relazione alla matematica. Il primo incontro si terrà venerdì 4 aprile con </w:t>
      </w:r>
      <w:r w:rsidRPr="000E34F1">
        <w:rPr>
          <w:rFonts w:ascii="Rubik" w:hAnsi="Rubik" w:cs="Rubik" w:hint="cs"/>
          <w:b/>
          <w:bCs/>
          <w:sz w:val="22"/>
          <w:szCs w:val="22"/>
        </w:rPr>
        <w:t>Carlo Toffalori</w:t>
      </w:r>
      <w:r w:rsidRPr="000E34F1">
        <w:rPr>
          <w:rFonts w:ascii="Rubik" w:hAnsi="Rubik" w:cs="Rubik" w:hint="cs"/>
          <w:sz w:val="22"/>
          <w:szCs w:val="22"/>
        </w:rPr>
        <w:t xml:space="preserve"> dell’Università di Camerino, che proporrà una riflessione sul rapporto tra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m</w:t>
      </w:r>
      <w:r w:rsidRPr="000E34F1">
        <w:rPr>
          <w:rFonts w:ascii="Rubik" w:hAnsi="Rubik" w:cs="Rubik" w:hint="cs"/>
          <w:b/>
          <w:bCs/>
          <w:sz w:val="22"/>
          <w:szCs w:val="22"/>
        </w:rPr>
        <w:t xml:space="preserve">atematica e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l</w:t>
      </w:r>
      <w:r w:rsidRPr="000E34F1">
        <w:rPr>
          <w:rFonts w:ascii="Rubik" w:hAnsi="Rubik" w:cs="Rubik" w:hint="cs"/>
          <w:b/>
          <w:bCs/>
          <w:sz w:val="22"/>
          <w:szCs w:val="22"/>
        </w:rPr>
        <w:t>etteratura</w:t>
      </w:r>
      <w:r w:rsidRPr="000E34F1">
        <w:rPr>
          <w:rFonts w:ascii="Rubik" w:hAnsi="Rubik" w:cs="Rubik" w:hint="cs"/>
          <w:sz w:val="22"/>
          <w:szCs w:val="22"/>
        </w:rPr>
        <w:t xml:space="preserve"> con un intervento dal titolo </w:t>
      </w:r>
      <w:r w:rsidRPr="000E34F1">
        <w:rPr>
          <w:rStyle w:val="Enfasicorsivo"/>
          <w:rFonts w:ascii="Rubik" w:hAnsi="Rubik" w:cs="Rubik" w:hint="cs"/>
          <w:sz w:val="22"/>
          <w:szCs w:val="22"/>
        </w:rPr>
        <w:t>Coriandoli tra matematica e letteratura</w:t>
      </w:r>
      <w:r w:rsidRPr="000E34F1">
        <w:rPr>
          <w:rFonts w:ascii="Rubik" w:hAnsi="Rubik" w:cs="Rubik" w:hint="cs"/>
          <w:sz w:val="22"/>
          <w:szCs w:val="22"/>
        </w:rPr>
        <w:t>.</w:t>
      </w:r>
    </w:p>
    <w:p w14:paraId="44C2571D" w14:textId="77777777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76F5D0B1" w14:textId="0D78AE0E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0E34F1">
        <w:rPr>
          <w:rFonts w:ascii="Rubik" w:hAnsi="Rubik" w:cs="Rubik" w:hint="cs"/>
          <w:b/>
          <w:bCs/>
          <w:sz w:val="22"/>
          <w:szCs w:val="22"/>
        </w:rPr>
        <w:t>Venerdì 9 maggio</w:t>
      </w:r>
      <w:r w:rsidRPr="000E34F1">
        <w:rPr>
          <w:rFonts w:ascii="Rubik" w:hAnsi="Rubik" w:cs="Rubik" w:hint="cs"/>
          <w:sz w:val="22"/>
          <w:szCs w:val="22"/>
        </w:rPr>
        <w:t xml:space="preserve"> </w:t>
      </w:r>
      <w:r w:rsidR="0069284A" w:rsidRPr="000E34F1">
        <w:rPr>
          <w:rFonts w:ascii="Rubik" w:hAnsi="Rubik" w:cs="Rubik" w:hint="cs"/>
          <w:sz w:val="22"/>
          <w:szCs w:val="22"/>
        </w:rPr>
        <w:t>s</w:t>
      </w:r>
      <w:r w:rsidRPr="000E34F1">
        <w:rPr>
          <w:rFonts w:ascii="Rubik" w:hAnsi="Rubik" w:cs="Rubik" w:hint="cs"/>
          <w:sz w:val="22"/>
          <w:szCs w:val="22"/>
        </w:rPr>
        <w:t xml:space="preserve">arà la volta di </w:t>
      </w:r>
      <w:r w:rsidR="00AA5ED3" w:rsidRPr="000E34F1">
        <w:rPr>
          <w:rFonts w:ascii="Rubik" w:hAnsi="Rubik" w:cs="Rubik" w:hint="cs"/>
          <w:b/>
          <w:bCs/>
          <w:sz w:val="22"/>
          <w:szCs w:val="22"/>
        </w:rPr>
        <w:t>Giacomo Gigante</w:t>
      </w:r>
      <w:r w:rsidRPr="000E34F1">
        <w:rPr>
          <w:rFonts w:ascii="Rubik" w:hAnsi="Rubik" w:cs="Rubik" w:hint="cs"/>
          <w:sz w:val="22"/>
          <w:szCs w:val="22"/>
        </w:rPr>
        <w:t xml:space="preserve"> dell’Università d</w:t>
      </w:r>
      <w:r w:rsidR="00AA5ED3" w:rsidRPr="000E34F1">
        <w:rPr>
          <w:rFonts w:ascii="Rubik" w:hAnsi="Rubik" w:cs="Rubik" w:hint="cs"/>
          <w:sz w:val="22"/>
          <w:szCs w:val="22"/>
        </w:rPr>
        <w:t xml:space="preserve">egli </w:t>
      </w:r>
      <w:r w:rsidR="000E34F1" w:rsidRPr="000E34F1">
        <w:rPr>
          <w:rFonts w:ascii="Rubik" w:hAnsi="Rubik" w:cs="Rubik" w:hint="cs"/>
          <w:sz w:val="22"/>
          <w:szCs w:val="22"/>
        </w:rPr>
        <w:t>s</w:t>
      </w:r>
      <w:r w:rsidR="00AA5ED3" w:rsidRPr="000E34F1">
        <w:rPr>
          <w:rFonts w:ascii="Rubik" w:hAnsi="Rubik" w:cs="Rubik" w:hint="cs"/>
          <w:sz w:val="22"/>
          <w:szCs w:val="22"/>
        </w:rPr>
        <w:t>tudi di Bergamo</w:t>
      </w:r>
      <w:r w:rsidRPr="000E34F1">
        <w:rPr>
          <w:rFonts w:ascii="Rubik" w:hAnsi="Rubik" w:cs="Rubik" w:hint="cs"/>
          <w:sz w:val="22"/>
          <w:szCs w:val="22"/>
        </w:rPr>
        <w:t xml:space="preserve">, </w:t>
      </w:r>
      <w:r w:rsidR="003136F5" w:rsidRPr="000E34F1">
        <w:rPr>
          <w:rFonts w:ascii="Rubik" w:hAnsi="Rubik" w:cs="Rubik" w:hint="cs"/>
          <w:sz w:val="22"/>
          <w:szCs w:val="22"/>
        </w:rPr>
        <w:t xml:space="preserve">che esplorerà la relazione tra </w:t>
      </w:r>
      <w:r w:rsidR="003136F5" w:rsidRPr="000E34F1">
        <w:rPr>
          <w:rFonts w:ascii="Rubik" w:hAnsi="Rubik" w:cs="Rubik" w:hint="cs"/>
          <w:b/>
          <w:bCs/>
          <w:sz w:val="22"/>
          <w:szCs w:val="22"/>
        </w:rPr>
        <w:t>matematica e sistemi di voto</w:t>
      </w:r>
      <w:r w:rsidR="000E34F1" w:rsidRPr="000E34F1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="000E34F1" w:rsidRPr="000E34F1">
        <w:rPr>
          <w:rFonts w:ascii="Rubik" w:hAnsi="Rubik" w:cs="Rubik" w:hint="cs"/>
          <w:sz w:val="22"/>
          <w:szCs w:val="22"/>
        </w:rPr>
        <w:t>c</w:t>
      </w:r>
      <w:r w:rsidRPr="000E34F1">
        <w:rPr>
          <w:rFonts w:ascii="Rubik" w:hAnsi="Rubik" w:cs="Rubik" w:hint="cs"/>
          <w:sz w:val="22"/>
          <w:szCs w:val="22"/>
        </w:rPr>
        <w:t xml:space="preserve">on il suo </w:t>
      </w:r>
      <w:r w:rsidR="0069284A" w:rsidRPr="000E34F1">
        <w:rPr>
          <w:rFonts w:ascii="Rubik" w:hAnsi="Rubik" w:cs="Rubik" w:hint="cs"/>
          <w:sz w:val="22"/>
          <w:szCs w:val="22"/>
        </w:rPr>
        <w:t xml:space="preserve">intervento </w:t>
      </w:r>
      <w:r w:rsidR="00AA5ED3" w:rsidRPr="000E34F1">
        <w:rPr>
          <w:rFonts w:ascii="Rubik" w:hAnsi="Rubik" w:cs="Rubik" w:hint="cs"/>
          <w:sz w:val="22"/>
          <w:szCs w:val="22"/>
        </w:rPr>
        <w:t xml:space="preserve">su </w:t>
      </w:r>
      <w:r w:rsidR="00AA5ED3" w:rsidRPr="000E34F1">
        <w:rPr>
          <w:rStyle w:val="Enfasicorsivo"/>
          <w:rFonts w:ascii="Rubik" w:hAnsi="Rubik" w:cs="Rubik" w:hint="cs"/>
          <w:sz w:val="22"/>
          <w:szCs w:val="22"/>
        </w:rPr>
        <w:t>La matematica del sistema elettorale</w:t>
      </w:r>
      <w:r w:rsidRPr="000E34F1">
        <w:rPr>
          <w:rFonts w:ascii="Rubik" w:hAnsi="Rubik" w:cs="Rubik" w:hint="cs"/>
          <w:sz w:val="22"/>
          <w:szCs w:val="22"/>
        </w:rPr>
        <w:t>.</w:t>
      </w:r>
    </w:p>
    <w:p w14:paraId="5F9D1644" w14:textId="77777777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4F540CFD" w14:textId="63306360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0E34F1">
        <w:rPr>
          <w:rFonts w:ascii="Rubik" w:hAnsi="Rubik" w:cs="Rubik" w:hint="cs"/>
          <w:sz w:val="22"/>
          <w:szCs w:val="22"/>
        </w:rPr>
        <w:t xml:space="preserve">Il terzo appuntamento, previsto per </w:t>
      </w:r>
      <w:r w:rsidRPr="000E34F1">
        <w:rPr>
          <w:rFonts w:ascii="Rubik" w:hAnsi="Rubik" w:cs="Rubik" w:hint="cs"/>
          <w:b/>
          <w:bCs/>
          <w:sz w:val="22"/>
          <w:szCs w:val="22"/>
        </w:rPr>
        <w:t>venerdì 16 maggio</w:t>
      </w:r>
      <w:r w:rsidRPr="000E34F1">
        <w:rPr>
          <w:rFonts w:ascii="Rubik" w:hAnsi="Rubik" w:cs="Rubik" w:hint="cs"/>
          <w:sz w:val="22"/>
          <w:szCs w:val="22"/>
        </w:rPr>
        <w:t xml:space="preserve">, vedrà come </w:t>
      </w:r>
      <w:r w:rsidR="0069284A" w:rsidRPr="000E34F1">
        <w:rPr>
          <w:rFonts w:ascii="Rubik" w:hAnsi="Rubik" w:cs="Rubik" w:hint="cs"/>
          <w:sz w:val="22"/>
          <w:szCs w:val="22"/>
        </w:rPr>
        <w:t>relatore</w:t>
      </w:r>
      <w:r w:rsidRPr="000E34F1">
        <w:rPr>
          <w:rFonts w:ascii="Rubik" w:hAnsi="Rubik" w:cs="Rubik" w:hint="cs"/>
          <w:sz w:val="22"/>
          <w:szCs w:val="22"/>
        </w:rPr>
        <w:t xml:space="preserve"> </w:t>
      </w:r>
      <w:r w:rsidRPr="000E34F1">
        <w:rPr>
          <w:rFonts w:ascii="Rubik" w:hAnsi="Rubik" w:cs="Rubik" w:hint="cs"/>
          <w:b/>
          <w:bCs/>
          <w:sz w:val="22"/>
          <w:szCs w:val="22"/>
        </w:rPr>
        <w:t>Claudio Bartocci</w:t>
      </w:r>
      <w:r w:rsidRPr="000E34F1">
        <w:rPr>
          <w:rFonts w:ascii="Rubik" w:hAnsi="Rubik" w:cs="Rubik" w:hint="cs"/>
          <w:sz w:val="22"/>
          <w:szCs w:val="22"/>
        </w:rPr>
        <w:t xml:space="preserve"> dell’Università di Genova, </w:t>
      </w:r>
      <w:r w:rsidR="0069284A" w:rsidRPr="000E34F1">
        <w:rPr>
          <w:rFonts w:ascii="Rubik" w:hAnsi="Rubik" w:cs="Rubik" w:hint="cs"/>
          <w:sz w:val="22"/>
          <w:szCs w:val="22"/>
        </w:rPr>
        <w:t>che</w:t>
      </w:r>
      <w:r w:rsidRPr="000E34F1">
        <w:rPr>
          <w:rFonts w:ascii="Rubik" w:hAnsi="Rubik" w:cs="Rubik" w:hint="cs"/>
          <w:sz w:val="22"/>
          <w:szCs w:val="22"/>
        </w:rPr>
        <w:t xml:space="preserve"> esplorerà la relazione tra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m</w:t>
      </w:r>
      <w:r w:rsidRPr="000E34F1">
        <w:rPr>
          <w:rFonts w:ascii="Rubik" w:hAnsi="Rubik" w:cs="Rubik" w:hint="cs"/>
          <w:b/>
          <w:bCs/>
          <w:sz w:val="22"/>
          <w:szCs w:val="22"/>
        </w:rPr>
        <w:t xml:space="preserve">atematica e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f</w:t>
      </w:r>
      <w:r w:rsidRPr="000E34F1">
        <w:rPr>
          <w:rFonts w:ascii="Rubik" w:hAnsi="Rubik" w:cs="Rubik" w:hint="cs"/>
          <w:b/>
          <w:bCs/>
          <w:sz w:val="22"/>
          <w:szCs w:val="22"/>
        </w:rPr>
        <w:t>ilosofia</w:t>
      </w:r>
      <w:r w:rsidRPr="000E34F1">
        <w:rPr>
          <w:rFonts w:ascii="Rubik" w:hAnsi="Rubik" w:cs="Rubik" w:hint="cs"/>
          <w:sz w:val="22"/>
          <w:szCs w:val="22"/>
        </w:rPr>
        <w:t xml:space="preserve"> con la conferenza </w:t>
      </w:r>
      <w:r w:rsidRPr="000E34F1">
        <w:rPr>
          <w:rStyle w:val="Enfasicorsivo"/>
          <w:rFonts w:ascii="Rubik" w:hAnsi="Rubik" w:cs="Rubik" w:hint="cs"/>
          <w:sz w:val="22"/>
          <w:szCs w:val="22"/>
        </w:rPr>
        <w:t>Matita rossa: l'importanza degli errori in matematica</w:t>
      </w:r>
      <w:r w:rsidRPr="000E34F1">
        <w:rPr>
          <w:rFonts w:ascii="Rubik" w:hAnsi="Rubik" w:cs="Rubik" w:hint="cs"/>
          <w:sz w:val="22"/>
          <w:szCs w:val="22"/>
        </w:rPr>
        <w:t>.</w:t>
      </w:r>
    </w:p>
    <w:p w14:paraId="5750A2F9" w14:textId="77777777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668314F5" w14:textId="2F0D8F58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0E34F1">
        <w:rPr>
          <w:rFonts w:ascii="Rubik" w:hAnsi="Rubik" w:cs="Rubik" w:hint="cs"/>
          <w:sz w:val="22"/>
          <w:szCs w:val="22"/>
        </w:rPr>
        <w:t xml:space="preserve">Infine, </w:t>
      </w:r>
      <w:r w:rsidRPr="000E34F1">
        <w:rPr>
          <w:rFonts w:ascii="Rubik" w:hAnsi="Rubik" w:cs="Rubik" w:hint="cs"/>
          <w:b/>
          <w:bCs/>
          <w:sz w:val="22"/>
          <w:szCs w:val="22"/>
        </w:rPr>
        <w:t>venerdì 23 maggio</w:t>
      </w:r>
      <w:r w:rsidRPr="000E34F1">
        <w:rPr>
          <w:rFonts w:ascii="Rubik" w:hAnsi="Rubik" w:cs="Rubik" w:hint="cs"/>
          <w:sz w:val="22"/>
          <w:szCs w:val="22"/>
        </w:rPr>
        <w:t xml:space="preserve">, </w:t>
      </w:r>
      <w:r w:rsidRPr="000E34F1">
        <w:rPr>
          <w:rFonts w:ascii="Rubik" w:hAnsi="Rubik" w:cs="Rubik" w:hint="cs"/>
          <w:b/>
          <w:bCs/>
          <w:sz w:val="22"/>
          <w:szCs w:val="22"/>
        </w:rPr>
        <w:t>Silvia Benvenuti</w:t>
      </w:r>
      <w:r w:rsidRPr="000E34F1">
        <w:rPr>
          <w:rFonts w:ascii="Rubik" w:hAnsi="Rubik" w:cs="Rubik" w:hint="cs"/>
          <w:sz w:val="22"/>
          <w:szCs w:val="22"/>
        </w:rPr>
        <w:t xml:space="preserve"> dell’Università di Bologna concluderà il ciclo con l’incontro dedicato a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m</w:t>
      </w:r>
      <w:r w:rsidRPr="000E34F1">
        <w:rPr>
          <w:rFonts w:ascii="Rubik" w:hAnsi="Rubik" w:cs="Rubik" w:hint="cs"/>
          <w:b/>
          <w:bCs/>
          <w:sz w:val="22"/>
          <w:szCs w:val="22"/>
        </w:rPr>
        <w:t xml:space="preserve">atematica e </w:t>
      </w:r>
      <w:r w:rsidR="0069284A" w:rsidRPr="000E34F1">
        <w:rPr>
          <w:rFonts w:ascii="Rubik" w:hAnsi="Rubik" w:cs="Rubik" w:hint="cs"/>
          <w:b/>
          <w:bCs/>
          <w:sz w:val="22"/>
          <w:szCs w:val="22"/>
        </w:rPr>
        <w:t>a</w:t>
      </w:r>
      <w:r w:rsidRPr="000E34F1">
        <w:rPr>
          <w:rFonts w:ascii="Rubik" w:hAnsi="Rubik" w:cs="Rubik" w:hint="cs"/>
          <w:b/>
          <w:bCs/>
          <w:sz w:val="22"/>
          <w:szCs w:val="22"/>
        </w:rPr>
        <w:t>rte</w:t>
      </w:r>
      <w:r w:rsidRPr="000E34F1">
        <w:rPr>
          <w:rFonts w:ascii="Rubik" w:hAnsi="Rubik" w:cs="Rubik" w:hint="cs"/>
          <w:sz w:val="22"/>
          <w:szCs w:val="22"/>
        </w:rPr>
        <w:t xml:space="preserve">, dal titolo </w:t>
      </w:r>
      <w:r w:rsidRPr="000E34F1">
        <w:rPr>
          <w:rStyle w:val="Enfasicorsivo"/>
          <w:rFonts w:ascii="Rubik" w:hAnsi="Rubik" w:cs="Rubik" w:hint="cs"/>
          <w:sz w:val="22"/>
          <w:szCs w:val="22"/>
        </w:rPr>
        <w:t>L'arte figlia della scienza</w:t>
      </w:r>
      <w:r w:rsidRPr="000E34F1">
        <w:rPr>
          <w:rFonts w:ascii="Rubik" w:hAnsi="Rubik" w:cs="Rubik" w:hint="cs"/>
          <w:sz w:val="22"/>
          <w:szCs w:val="22"/>
        </w:rPr>
        <w:t>, in cui analizzerà il legame profondo tra espressione artistica e principi matematici.</w:t>
      </w:r>
    </w:p>
    <w:p w14:paraId="59065B98" w14:textId="77777777" w:rsidR="00373E43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2BABFF22" w14:textId="1F09EB1C" w:rsidR="00AA5ED3" w:rsidRPr="000E34F1" w:rsidRDefault="00AA5ED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0E34F1">
        <w:rPr>
          <w:rFonts w:ascii="Rubik" w:hAnsi="Rubik" w:cs="Rubik" w:hint="cs"/>
          <w:sz w:val="22"/>
          <w:szCs w:val="22"/>
        </w:rPr>
        <w:t xml:space="preserve">Modererà gli incontri la professoressa </w:t>
      </w:r>
      <w:r w:rsidRPr="000E34F1">
        <w:rPr>
          <w:rFonts w:ascii="Rubik" w:hAnsi="Rubik" w:cs="Rubik" w:hint="cs"/>
          <w:b/>
          <w:bCs/>
          <w:sz w:val="22"/>
          <w:szCs w:val="22"/>
        </w:rPr>
        <w:t>Francesca Maggioni</w:t>
      </w:r>
      <w:r w:rsidRPr="000E34F1">
        <w:rPr>
          <w:rFonts w:ascii="Rubik" w:hAnsi="Rubik" w:cs="Rubik" w:hint="cs"/>
          <w:sz w:val="22"/>
          <w:szCs w:val="22"/>
        </w:rPr>
        <w:t xml:space="preserve">, docente del Dipartimento di Ingegneria Gestionale, dell’Informazione e della Produzione </w:t>
      </w:r>
      <w:r w:rsidR="003136F5" w:rsidRPr="000E34F1">
        <w:rPr>
          <w:rFonts w:ascii="Rubik" w:hAnsi="Rubik" w:cs="Rubik" w:hint="cs"/>
          <w:sz w:val="22"/>
          <w:szCs w:val="22"/>
        </w:rPr>
        <w:t xml:space="preserve">dell’Università degli </w:t>
      </w:r>
      <w:r w:rsidR="000E34F1" w:rsidRPr="000E34F1">
        <w:rPr>
          <w:rFonts w:ascii="Rubik" w:hAnsi="Rubik" w:cs="Rubik" w:hint="cs"/>
          <w:sz w:val="22"/>
          <w:szCs w:val="22"/>
        </w:rPr>
        <w:t>s</w:t>
      </w:r>
      <w:r w:rsidR="003136F5" w:rsidRPr="000E34F1">
        <w:rPr>
          <w:rFonts w:ascii="Rubik" w:hAnsi="Rubik" w:cs="Rubik" w:hint="cs"/>
          <w:sz w:val="22"/>
          <w:szCs w:val="22"/>
        </w:rPr>
        <w:t xml:space="preserve">tudi di Bergamo </w:t>
      </w:r>
      <w:r w:rsidRPr="000E34F1">
        <w:rPr>
          <w:rFonts w:ascii="Rubik" w:hAnsi="Rubik" w:cs="Rubik" w:hint="cs"/>
          <w:sz w:val="22"/>
          <w:szCs w:val="22"/>
        </w:rPr>
        <w:t>e coordinatrice del gruppo di ricerca MatNet.</w:t>
      </w:r>
    </w:p>
    <w:p w14:paraId="62088194" w14:textId="77777777" w:rsidR="00AA5ED3" w:rsidRPr="000E34F1" w:rsidRDefault="00AA5ED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731CEAD9" w14:textId="1B5369F2" w:rsidR="003A3408" w:rsidRPr="000E34F1" w:rsidRDefault="00373E43" w:rsidP="00373E4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0E34F1">
        <w:rPr>
          <w:rFonts w:ascii="Rubik" w:hAnsi="Rubik" w:cs="Rubik" w:hint="cs"/>
          <w:sz w:val="22"/>
          <w:szCs w:val="22"/>
        </w:rPr>
        <w:t xml:space="preserve">Per ulteriori </w:t>
      </w:r>
      <w:r w:rsidR="0069284A" w:rsidRPr="000E34F1">
        <w:rPr>
          <w:rFonts w:ascii="Rubik" w:hAnsi="Rubik" w:cs="Rubik" w:hint="cs"/>
          <w:sz w:val="22"/>
          <w:szCs w:val="22"/>
        </w:rPr>
        <w:t>informazioni</w:t>
      </w:r>
      <w:r w:rsidRPr="000E34F1">
        <w:rPr>
          <w:rFonts w:ascii="Rubik" w:hAnsi="Rubik" w:cs="Rubik" w:hint="cs"/>
          <w:sz w:val="22"/>
          <w:szCs w:val="22"/>
        </w:rPr>
        <w:t xml:space="preserve"> e ricevere il </w:t>
      </w:r>
      <w:r w:rsidRPr="000E34F1">
        <w:rPr>
          <w:rFonts w:ascii="Rubik" w:hAnsi="Rubik" w:cs="Rubik" w:hint="cs"/>
          <w:b/>
          <w:bCs/>
          <w:sz w:val="22"/>
          <w:szCs w:val="22"/>
        </w:rPr>
        <w:t>link di accesso agli incontri online</w:t>
      </w:r>
      <w:r w:rsidRPr="000E34F1">
        <w:rPr>
          <w:rFonts w:ascii="Rubik" w:hAnsi="Rubik" w:cs="Rubik" w:hint="cs"/>
          <w:sz w:val="22"/>
          <w:szCs w:val="22"/>
        </w:rPr>
        <w:t xml:space="preserve">, </w:t>
      </w:r>
      <w:r w:rsidR="0069284A" w:rsidRPr="000E34F1">
        <w:rPr>
          <w:rFonts w:ascii="Rubik" w:hAnsi="Rubik" w:cs="Rubik" w:hint="cs"/>
          <w:sz w:val="22"/>
          <w:szCs w:val="22"/>
        </w:rPr>
        <w:t xml:space="preserve">è possibile </w:t>
      </w:r>
      <w:r w:rsidRPr="000E34F1">
        <w:rPr>
          <w:rFonts w:ascii="Rubik" w:hAnsi="Rubik" w:cs="Rubik" w:hint="cs"/>
          <w:sz w:val="22"/>
          <w:szCs w:val="22"/>
        </w:rPr>
        <w:t>contattare</w:t>
      </w:r>
      <w:r w:rsidR="0069284A" w:rsidRPr="000E34F1">
        <w:rPr>
          <w:rStyle w:val="Enfasigrassetto"/>
          <w:rFonts w:ascii="Rubik" w:hAnsi="Rubik" w:cs="Rubik" w:hint="cs"/>
          <w:sz w:val="22"/>
          <w:szCs w:val="22"/>
        </w:rPr>
        <w:t xml:space="preserve"> </w:t>
      </w:r>
      <w:hyperlink r:id="rId9" w:history="1">
        <w:r w:rsidR="0069284A" w:rsidRPr="000E34F1">
          <w:rPr>
            <w:rStyle w:val="Collegamentoipertestuale"/>
            <w:rFonts w:ascii="Rubik" w:hAnsi="Rubik" w:cs="Rubik" w:hint="cs"/>
            <w:sz w:val="22"/>
            <w:szCs w:val="22"/>
          </w:rPr>
          <w:t>matnet@unibg.it</w:t>
        </w:r>
      </w:hyperlink>
      <w:r w:rsidR="0069284A" w:rsidRPr="000E34F1">
        <w:rPr>
          <w:rFonts w:ascii="Rubik" w:hAnsi="Rubik" w:cs="Rubik" w:hint="cs"/>
          <w:sz w:val="22"/>
          <w:szCs w:val="22"/>
        </w:rPr>
        <w:t>,</w:t>
      </w:r>
      <w:r w:rsidRPr="000E34F1">
        <w:rPr>
          <w:rFonts w:ascii="Rubik" w:hAnsi="Rubik" w:cs="Rubik" w:hint="cs"/>
          <w:sz w:val="22"/>
          <w:szCs w:val="22"/>
        </w:rPr>
        <w:t xml:space="preserve"> </w:t>
      </w:r>
      <w:hyperlink r:id="rId10" w:history="1">
        <w:r w:rsidRPr="000E34F1">
          <w:rPr>
            <w:rStyle w:val="Collegamentoipertestuale"/>
            <w:rFonts w:ascii="Rubik" w:hAnsi="Rubik" w:cs="Rubik" w:hint="cs"/>
            <w:sz w:val="22"/>
            <w:szCs w:val="22"/>
          </w:rPr>
          <w:t>associazione@mathesisibergamo.it</w:t>
        </w:r>
      </w:hyperlink>
      <w:r w:rsidR="0069284A" w:rsidRPr="000E34F1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>, o consultare il sit</w:t>
      </w:r>
      <w:r w:rsidR="00AA5ED3" w:rsidRPr="000E34F1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 xml:space="preserve">o </w:t>
      </w:r>
      <w:hyperlink r:id="rId11" w:history="1">
        <w:r w:rsidR="00AA5ED3" w:rsidRPr="000E34F1">
          <w:rPr>
            <w:rStyle w:val="Collegamentoipertestuale"/>
            <w:rFonts w:ascii="Rubik" w:hAnsi="Rubik" w:cs="Rubik" w:hint="cs"/>
            <w:sz w:val="22"/>
            <w:szCs w:val="22"/>
          </w:rPr>
          <w:t>https://cqiia.unibg.it/it/ricerca/matnet</w:t>
        </w:r>
      </w:hyperlink>
      <w:r w:rsidR="00AA5ED3" w:rsidRPr="000E34F1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>.</w:t>
      </w:r>
    </w:p>
    <w:sectPr w:rsidR="003A3408" w:rsidRPr="000E34F1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340E" w14:textId="77777777" w:rsidR="00B63E81" w:rsidRDefault="00B63E81">
      <w:r>
        <w:separator/>
      </w:r>
    </w:p>
  </w:endnote>
  <w:endnote w:type="continuationSeparator" w:id="0">
    <w:p w14:paraId="367DD9C7" w14:textId="77777777" w:rsidR="00B63E81" w:rsidRDefault="00B6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0D77" w14:textId="77777777" w:rsidR="00B63E81" w:rsidRDefault="00B63E81">
      <w:r>
        <w:separator/>
      </w:r>
    </w:p>
  </w:footnote>
  <w:footnote w:type="continuationSeparator" w:id="0">
    <w:p w14:paraId="09F2252B" w14:textId="77777777" w:rsidR="00B63E81" w:rsidRDefault="00B6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63E81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B63E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63E81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76A7D"/>
    <w:multiLevelType w:val="multilevel"/>
    <w:tmpl w:val="12C6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9"/>
  </w:num>
  <w:num w:numId="4" w16cid:durableId="2056469786">
    <w:abstractNumId w:val="0"/>
  </w:num>
  <w:num w:numId="5" w16cid:durableId="406193500">
    <w:abstractNumId w:val="13"/>
  </w:num>
  <w:num w:numId="6" w16cid:durableId="939485363">
    <w:abstractNumId w:val="10"/>
  </w:num>
  <w:num w:numId="7" w16cid:durableId="1124348056">
    <w:abstractNumId w:val="12"/>
  </w:num>
  <w:num w:numId="8" w16cid:durableId="1413967830">
    <w:abstractNumId w:val="2"/>
  </w:num>
  <w:num w:numId="9" w16cid:durableId="404450204">
    <w:abstractNumId w:val="16"/>
  </w:num>
  <w:num w:numId="10" w16cid:durableId="171455521">
    <w:abstractNumId w:val="17"/>
  </w:num>
  <w:num w:numId="11" w16cid:durableId="1982074400">
    <w:abstractNumId w:val="14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5"/>
  </w:num>
  <w:num w:numId="15" w16cid:durableId="183835068">
    <w:abstractNumId w:val="18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1"/>
  </w:num>
  <w:num w:numId="19" w16cid:durableId="128622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434F5"/>
    <w:rsid w:val="00063D3D"/>
    <w:rsid w:val="00094222"/>
    <w:rsid w:val="00095626"/>
    <w:rsid w:val="000A3A81"/>
    <w:rsid w:val="000A5632"/>
    <w:rsid w:val="000D062C"/>
    <w:rsid w:val="000D12C0"/>
    <w:rsid w:val="000D6C04"/>
    <w:rsid w:val="000E34F1"/>
    <w:rsid w:val="001009E1"/>
    <w:rsid w:val="00102624"/>
    <w:rsid w:val="00103B96"/>
    <w:rsid w:val="00105406"/>
    <w:rsid w:val="0012098F"/>
    <w:rsid w:val="001260BC"/>
    <w:rsid w:val="00126815"/>
    <w:rsid w:val="00126FAB"/>
    <w:rsid w:val="00130B07"/>
    <w:rsid w:val="00135484"/>
    <w:rsid w:val="00137996"/>
    <w:rsid w:val="00160527"/>
    <w:rsid w:val="001611B8"/>
    <w:rsid w:val="00162F49"/>
    <w:rsid w:val="001727BC"/>
    <w:rsid w:val="0017493A"/>
    <w:rsid w:val="0017547C"/>
    <w:rsid w:val="00176D53"/>
    <w:rsid w:val="00186E51"/>
    <w:rsid w:val="001A3A45"/>
    <w:rsid w:val="001C3D94"/>
    <w:rsid w:val="001D666A"/>
    <w:rsid w:val="001D6C55"/>
    <w:rsid w:val="00207010"/>
    <w:rsid w:val="0021502B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2E08"/>
    <w:rsid w:val="002F2EFF"/>
    <w:rsid w:val="002F3F39"/>
    <w:rsid w:val="003136F5"/>
    <w:rsid w:val="00317B14"/>
    <w:rsid w:val="003243D6"/>
    <w:rsid w:val="00334242"/>
    <w:rsid w:val="00341DB3"/>
    <w:rsid w:val="00350D91"/>
    <w:rsid w:val="003605F2"/>
    <w:rsid w:val="00373E43"/>
    <w:rsid w:val="003822A4"/>
    <w:rsid w:val="00393E25"/>
    <w:rsid w:val="003A19A4"/>
    <w:rsid w:val="003A3408"/>
    <w:rsid w:val="003B230C"/>
    <w:rsid w:val="003C6C22"/>
    <w:rsid w:val="003C7E36"/>
    <w:rsid w:val="003F4AC0"/>
    <w:rsid w:val="00404C79"/>
    <w:rsid w:val="00412268"/>
    <w:rsid w:val="00414613"/>
    <w:rsid w:val="00424D5F"/>
    <w:rsid w:val="00426E6A"/>
    <w:rsid w:val="00447474"/>
    <w:rsid w:val="00462DEC"/>
    <w:rsid w:val="004916FC"/>
    <w:rsid w:val="00491F41"/>
    <w:rsid w:val="004A5C2E"/>
    <w:rsid w:val="004A6343"/>
    <w:rsid w:val="004B3326"/>
    <w:rsid w:val="004C10B9"/>
    <w:rsid w:val="004C3806"/>
    <w:rsid w:val="004C3D77"/>
    <w:rsid w:val="004C7DBE"/>
    <w:rsid w:val="004E1E80"/>
    <w:rsid w:val="004E7E4D"/>
    <w:rsid w:val="004F1235"/>
    <w:rsid w:val="004F485D"/>
    <w:rsid w:val="005127CF"/>
    <w:rsid w:val="0051455E"/>
    <w:rsid w:val="00516DBB"/>
    <w:rsid w:val="0052417B"/>
    <w:rsid w:val="00543F24"/>
    <w:rsid w:val="0055281D"/>
    <w:rsid w:val="00554F2D"/>
    <w:rsid w:val="00575179"/>
    <w:rsid w:val="005762C2"/>
    <w:rsid w:val="00582DA5"/>
    <w:rsid w:val="0058734C"/>
    <w:rsid w:val="005B42D2"/>
    <w:rsid w:val="005D093B"/>
    <w:rsid w:val="006048D4"/>
    <w:rsid w:val="00643C3F"/>
    <w:rsid w:val="0068055A"/>
    <w:rsid w:val="0069284A"/>
    <w:rsid w:val="006B3470"/>
    <w:rsid w:val="006C1C00"/>
    <w:rsid w:val="006C372E"/>
    <w:rsid w:val="006C58F4"/>
    <w:rsid w:val="006F4D9F"/>
    <w:rsid w:val="007011DE"/>
    <w:rsid w:val="007135A3"/>
    <w:rsid w:val="007247DB"/>
    <w:rsid w:val="00726E06"/>
    <w:rsid w:val="00734262"/>
    <w:rsid w:val="00734E3E"/>
    <w:rsid w:val="00737D94"/>
    <w:rsid w:val="00752735"/>
    <w:rsid w:val="007542A1"/>
    <w:rsid w:val="0077636B"/>
    <w:rsid w:val="00785440"/>
    <w:rsid w:val="007917F4"/>
    <w:rsid w:val="007A0946"/>
    <w:rsid w:val="007A66F7"/>
    <w:rsid w:val="007A6D90"/>
    <w:rsid w:val="007C19B3"/>
    <w:rsid w:val="007C29C7"/>
    <w:rsid w:val="007F2F89"/>
    <w:rsid w:val="007F4361"/>
    <w:rsid w:val="00801F4E"/>
    <w:rsid w:val="00810560"/>
    <w:rsid w:val="00820185"/>
    <w:rsid w:val="008231F1"/>
    <w:rsid w:val="00833F4A"/>
    <w:rsid w:val="0084559D"/>
    <w:rsid w:val="00852C40"/>
    <w:rsid w:val="008540E7"/>
    <w:rsid w:val="00857C7B"/>
    <w:rsid w:val="00870B35"/>
    <w:rsid w:val="008953A3"/>
    <w:rsid w:val="008964D8"/>
    <w:rsid w:val="008C1A3A"/>
    <w:rsid w:val="008C2DE6"/>
    <w:rsid w:val="008D11CD"/>
    <w:rsid w:val="008D542B"/>
    <w:rsid w:val="008E76CB"/>
    <w:rsid w:val="009017AE"/>
    <w:rsid w:val="009115F4"/>
    <w:rsid w:val="00934173"/>
    <w:rsid w:val="009359D8"/>
    <w:rsid w:val="009379DE"/>
    <w:rsid w:val="00943013"/>
    <w:rsid w:val="0095170F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3CBF"/>
    <w:rsid w:val="009F5BC3"/>
    <w:rsid w:val="00A02397"/>
    <w:rsid w:val="00A025A6"/>
    <w:rsid w:val="00A04FB3"/>
    <w:rsid w:val="00A23A14"/>
    <w:rsid w:val="00A61283"/>
    <w:rsid w:val="00A62098"/>
    <w:rsid w:val="00A7212B"/>
    <w:rsid w:val="00A76F51"/>
    <w:rsid w:val="00A95869"/>
    <w:rsid w:val="00AA1DBF"/>
    <w:rsid w:val="00AA5ED3"/>
    <w:rsid w:val="00AB62CA"/>
    <w:rsid w:val="00AC4C9E"/>
    <w:rsid w:val="00AC60F8"/>
    <w:rsid w:val="00AE4AC8"/>
    <w:rsid w:val="00AE7772"/>
    <w:rsid w:val="00B11117"/>
    <w:rsid w:val="00B24BFD"/>
    <w:rsid w:val="00B303AF"/>
    <w:rsid w:val="00B54D30"/>
    <w:rsid w:val="00B624E0"/>
    <w:rsid w:val="00B63E81"/>
    <w:rsid w:val="00B8103A"/>
    <w:rsid w:val="00BC42D5"/>
    <w:rsid w:val="00BC7A7D"/>
    <w:rsid w:val="00BE01E1"/>
    <w:rsid w:val="00C02775"/>
    <w:rsid w:val="00C23F79"/>
    <w:rsid w:val="00C740AF"/>
    <w:rsid w:val="00CA257E"/>
    <w:rsid w:val="00CB70C0"/>
    <w:rsid w:val="00CF7507"/>
    <w:rsid w:val="00D0195F"/>
    <w:rsid w:val="00D126B7"/>
    <w:rsid w:val="00D249F2"/>
    <w:rsid w:val="00D269AB"/>
    <w:rsid w:val="00D34401"/>
    <w:rsid w:val="00D34B07"/>
    <w:rsid w:val="00D43A67"/>
    <w:rsid w:val="00D60DEC"/>
    <w:rsid w:val="00D643DD"/>
    <w:rsid w:val="00D85B6F"/>
    <w:rsid w:val="00DA2017"/>
    <w:rsid w:val="00DB20BB"/>
    <w:rsid w:val="00DC5AD5"/>
    <w:rsid w:val="00DC6C86"/>
    <w:rsid w:val="00DC6FC9"/>
    <w:rsid w:val="00E06571"/>
    <w:rsid w:val="00E12F07"/>
    <w:rsid w:val="00E138A5"/>
    <w:rsid w:val="00E233BF"/>
    <w:rsid w:val="00E24380"/>
    <w:rsid w:val="00E24970"/>
    <w:rsid w:val="00E31F8B"/>
    <w:rsid w:val="00E353F0"/>
    <w:rsid w:val="00E35BD8"/>
    <w:rsid w:val="00E37A21"/>
    <w:rsid w:val="00E55907"/>
    <w:rsid w:val="00E61283"/>
    <w:rsid w:val="00E735A4"/>
    <w:rsid w:val="00E8129B"/>
    <w:rsid w:val="00E9359C"/>
    <w:rsid w:val="00E97B2F"/>
    <w:rsid w:val="00ED2B1F"/>
    <w:rsid w:val="00ED2F4E"/>
    <w:rsid w:val="00ED4A9B"/>
    <w:rsid w:val="00EF2C8D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5783"/>
    <w:rsid w:val="00F660B4"/>
    <w:rsid w:val="00F662B8"/>
    <w:rsid w:val="00F805FF"/>
    <w:rsid w:val="00F9680F"/>
    <w:rsid w:val="00FA38B4"/>
    <w:rsid w:val="00FD4E9C"/>
    <w:rsid w:val="00FE578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customStyle="1" w:styleId="field">
    <w:name w:val="field"/>
    <w:basedOn w:val="Carpredefinitoparagrafo"/>
    <w:rsid w:val="00373E43"/>
  </w:style>
  <w:style w:type="character" w:styleId="Enfasicorsivo">
    <w:name w:val="Emphasis"/>
    <w:basedOn w:val="Carpredefinitoparagrafo"/>
    <w:uiPriority w:val="20"/>
    <w:qFormat/>
    <w:rsid w:val="00373E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qiia.unibg.it/it/ricerca/mat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ssociazione@mathesisibergamo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tnet@unibg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6</cp:revision>
  <dcterms:created xsi:type="dcterms:W3CDTF">2025-03-29T16:26:00Z</dcterms:created>
  <dcterms:modified xsi:type="dcterms:W3CDTF">2025-04-01T13:12:00Z</dcterms:modified>
</cp:coreProperties>
</file>