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7192" w14:textId="77777777" w:rsidR="007C29C7" w:rsidRDefault="007C29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335B167" w14:textId="35D3C650" w:rsidR="007C29C7" w:rsidRDefault="00B308FB">
      <w:pPr>
        <w:jc w:val="center"/>
        <w:rPr>
          <w:rFonts w:ascii="Rubik" w:eastAsia="Rubik" w:hAnsi="Rubik" w:cs="Rubik"/>
          <w:sz w:val="18"/>
          <w:szCs w:val="18"/>
          <w:u w:val="single"/>
        </w:rPr>
      </w:pPr>
      <w:r w:rsidRPr="003937CB">
        <w:rPr>
          <w:rFonts w:ascii="Rubik" w:eastAsia="Rubik" w:hAnsi="Rubik" w:cs="Rubik"/>
          <w:sz w:val="22"/>
          <w:szCs w:val="22"/>
          <w:u w:val="single"/>
        </w:rPr>
        <w:t>COMUNICATO STAMPA</w:t>
      </w:r>
    </w:p>
    <w:p w14:paraId="5DE37B35" w14:textId="77777777" w:rsidR="007C29C7" w:rsidRDefault="007C29C7">
      <w:pPr>
        <w:jc w:val="center"/>
        <w:rPr>
          <w:rFonts w:ascii="Rubik" w:eastAsia="Rubik" w:hAnsi="Rubik" w:cs="Rubik"/>
          <w:sz w:val="20"/>
          <w:szCs w:val="20"/>
          <w:u w:val="single"/>
        </w:rPr>
      </w:pPr>
    </w:p>
    <w:p w14:paraId="17D92486" w14:textId="77777777" w:rsidR="006A2F73" w:rsidRDefault="00A848BA" w:rsidP="00A34163">
      <w:pPr>
        <w:pStyle w:val="NormaleWeb"/>
        <w:spacing w:before="0" w:beforeAutospacing="0" w:after="0" w:afterAutospacing="0"/>
        <w:jc w:val="center"/>
        <w:rPr>
          <w:rStyle w:val="Enfasigrassetto"/>
          <w:rFonts w:ascii="Rubik" w:hAnsi="Rubik" w:cs="Rubik"/>
          <w:sz w:val="28"/>
          <w:szCs w:val="28"/>
        </w:rPr>
      </w:pPr>
      <w:r w:rsidRPr="00A34163">
        <w:rPr>
          <w:rStyle w:val="Enfasigrassetto"/>
          <w:rFonts w:ascii="Rubik" w:hAnsi="Rubik" w:cs="Rubik" w:hint="cs"/>
          <w:sz w:val="28"/>
          <w:szCs w:val="28"/>
        </w:rPr>
        <w:t>UNIVERSITÀ DI BERGAMO:</w:t>
      </w:r>
    </w:p>
    <w:p w14:paraId="08B531EC" w14:textId="39617931" w:rsidR="00A848BA" w:rsidRPr="006A2F73" w:rsidRDefault="00A848BA" w:rsidP="006A2F73">
      <w:pPr>
        <w:pStyle w:val="NormaleWeb"/>
        <w:spacing w:before="0" w:beforeAutospacing="0" w:after="0" w:afterAutospacing="0"/>
        <w:jc w:val="center"/>
        <w:rPr>
          <w:rFonts w:ascii="Rubik" w:hAnsi="Rubik" w:cs="Rubik"/>
          <w:b/>
          <w:bCs/>
          <w:sz w:val="28"/>
          <w:szCs w:val="28"/>
        </w:rPr>
      </w:pPr>
      <w:r w:rsidRPr="00A34163">
        <w:rPr>
          <w:rStyle w:val="Enfasigrassetto"/>
          <w:rFonts w:ascii="Rubik" w:hAnsi="Rubik" w:cs="Rubik" w:hint="cs"/>
          <w:sz w:val="28"/>
          <w:szCs w:val="28"/>
        </w:rPr>
        <w:t>CORSI DI LINGUA</w:t>
      </w:r>
      <w:r w:rsidR="006A2F73">
        <w:rPr>
          <w:rStyle w:val="Enfasigrassetto"/>
          <w:rFonts w:ascii="Rubik" w:hAnsi="Rubik" w:cs="Rubik"/>
          <w:sz w:val="28"/>
          <w:szCs w:val="28"/>
        </w:rPr>
        <w:t xml:space="preserve"> </w:t>
      </w:r>
      <w:r w:rsidRPr="00A34163">
        <w:rPr>
          <w:rStyle w:val="Enfasigrassetto"/>
          <w:rFonts w:ascii="Rubik" w:hAnsi="Rubik" w:cs="Rubik" w:hint="cs"/>
          <w:sz w:val="28"/>
          <w:szCs w:val="28"/>
        </w:rPr>
        <w:t>APERTI ANCHE AI NON ISCRITTI</w:t>
      </w:r>
      <w:r w:rsidR="000C6D69">
        <w:rPr>
          <w:rStyle w:val="Enfasigrassetto"/>
          <w:rFonts w:ascii="Rubik" w:hAnsi="Rubik" w:cs="Rubik"/>
          <w:sz w:val="28"/>
          <w:szCs w:val="28"/>
        </w:rPr>
        <w:t xml:space="preserve"> ALL’ATENEO</w:t>
      </w:r>
    </w:p>
    <w:p w14:paraId="47AFEB1F" w14:textId="77777777" w:rsidR="00A848BA" w:rsidRPr="00A34163" w:rsidRDefault="00A848BA" w:rsidP="00A848BA">
      <w:pPr>
        <w:pStyle w:val="NormaleWeb"/>
        <w:spacing w:before="0" w:beforeAutospacing="0" w:after="0" w:afterAutospacing="0"/>
        <w:jc w:val="both"/>
        <w:rPr>
          <w:rStyle w:val="Enfasicorsivo"/>
          <w:rFonts w:ascii="Rubik" w:hAnsi="Rubik" w:cs="Rubik"/>
          <w:sz w:val="28"/>
          <w:szCs w:val="28"/>
        </w:rPr>
      </w:pPr>
    </w:p>
    <w:p w14:paraId="2A48D153" w14:textId="05ABAD0D" w:rsidR="00A848BA" w:rsidRDefault="00A848BA" w:rsidP="00A848BA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A848BA">
        <w:rPr>
          <w:rStyle w:val="Enfasicorsivo"/>
          <w:rFonts w:ascii="Rubik" w:hAnsi="Rubik" w:cs="Rubik" w:hint="cs"/>
          <w:sz w:val="24"/>
          <w:szCs w:val="24"/>
        </w:rPr>
        <w:t>Bergamo,</w:t>
      </w:r>
      <w:r w:rsidR="003937CB">
        <w:rPr>
          <w:rStyle w:val="Enfasicorsivo"/>
          <w:rFonts w:ascii="Rubik" w:hAnsi="Rubik" w:cs="Rubik"/>
          <w:sz w:val="24"/>
          <w:szCs w:val="24"/>
        </w:rPr>
        <w:t xml:space="preserve"> 8</w:t>
      </w:r>
      <w:r w:rsidRPr="00A848BA">
        <w:rPr>
          <w:rStyle w:val="Enfasicorsivo"/>
          <w:rFonts w:ascii="Rubik" w:hAnsi="Rubik" w:cs="Rubik" w:hint="cs"/>
          <w:sz w:val="24"/>
          <w:szCs w:val="24"/>
        </w:rPr>
        <w:t xml:space="preserve"> ottobre 2025</w:t>
      </w:r>
      <w:r w:rsidRPr="00A848BA">
        <w:rPr>
          <w:rFonts w:ascii="Rubik" w:hAnsi="Rubik" w:cs="Rubik" w:hint="cs"/>
          <w:sz w:val="24"/>
          <w:szCs w:val="24"/>
        </w:rPr>
        <w:t xml:space="preserve"> – L’Università degli studi di Bergamo apre i suoi corsi di lingua anche a persone esterne all’Ateneo. L’iniziativa, coordinata dal </w:t>
      </w:r>
      <w:r w:rsidRPr="00A848BA">
        <w:rPr>
          <w:rStyle w:val="Enfasigrassetto"/>
          <w:rFonts w:ascii="Rubik" w:hAnsi="Rubik" w:cs="Rubik" w:hint="cs"/>
          <w:sz w:val="24"/>
          <w:szCs w:val="24"/>
        </w:rPr>
        <w:t>C</w:t>
      </w:r>
      <w:r w:rsidR="009D6B83">
        <w:rPr>
          <w:rStyle w:val="Enfasigrassetto"/>
          <w:rFonts w:ascii="Rubik" w:hAnsi="Rubik" w:cs="Rubik"/>
          <w:sz w:val="24"/>
          <w:szCs w:val="24"/>
        </w:rPr>
        <w:t xml:space="preserve">entro Linguistico di Ateneo (CLA) </w:t>
      </w:r>
      <w:r w:rsidRPr="00A848BA">
        <w:rPr>
          <w:rFonts w:ascii="Rubik" w:hAnsi="Rubik" w:cs="Rubik" w:hint="cs"/>
          <w:sz w:val="24"/>
          <w:szCs w:val="24"/>
        </w:rPr>
        <w:t>si inserisce nell’impegno dell’Università nel promuovere la diffusione delle competenze linguistiche come strumento di crescita culturale e di dialogo tra comunità diverse.</w:t>
      </w:r>
    </w:p>
    <w:p w14:paraId="041FD3BD" w14:textId="77777777" w:rsidR="00A848BA" w:rsidRPr="00A848BA" w:rsidRDefault="00A848BA" w:rsidP="00A848BA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46932588" w14:textId="4BEB4994" w:rsidR="00A848BA" w:rsidRDefault="00A848BA" w:rsidP="00A848BA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A848BA">
        <w:rPr>
          <w:rFonts w:ascii="Rubik" w:hAnsi="Rubik" w:cs="Rubik" w:hint="cs"/>
          <w:sz w:val="24"/>
          <w:szCs w:val="24"/>
        </w:rPr>
        <w:t xml:space="preserve">L’offerta comprende corsi di </w:t>
      </w:r>
      <w:r w:rsidRPr="003B2FB1">
        <w:rPr>
          <w:rFonts w:ascii="Rubik" w:hAnsi="Rubik" w:cs="Rubik" w:hint="cs"/>
          <w:b/>
          <w:bCs/>
          <w:sz w:val="24"/>
          <w:szCs w:val="24"/>
        </w:rPr>
        <w:t>francese, spagnolo, tedesco, inglese, cinese, giapponese, arabo e LIS (lingua dei segni italiana)</w:t>
      </w:r>
      <w:r w:rsidRPr="00A848BA">
        <w:rPr>
          <w:rFonts w:ascii="Rubik" w:hAnsi="Rubik" w:cs="Rubik" w:hint="cs"/>
          <w:sz w:val="24"/>
          <w:szCs w:val="24"/>
        </w:rPr>
        <w:t xml:space="preserve">, articolati su diversi livelli. Accanto ai percorsi di perfezionamento della comunicazione linguistica, sono previsti moduli introduttivi che consentono di avvicinarsi anche agli </w:t>
      </w:r>
      <w:r w:rsidRPr="003B2FB1">
        <w:rPr>
          <w:rFonts w:ascii="Rubik" w:hAnsi="Rubik" w:cs="Rubik" w:hint="cs"/>
          <w:b/>
          <w:bCs/>
          <w:sz w:val="24"/>
          <w:szCs w:val="24"/>
        </w:rPr>
        <w:t>aspetti culturali</w:t>
      </w:r>
      <w:r w:rsidRPr="00A848BA">
        <w:rPr>
          <w:rFonts w:ascii="Rubik" w:hAnsi="Rubik" w:cs="Rubik" w:hint="cs"/>
          <w:sz w:val="24"/>
          <w:szCs w:val="24"/>
        </w:rPr>
        <w:t xml:space="preserve"> dei Paesi di riferimento.</w:t>
      </w:r>
      <w:r w:rsidR="005A2650">
        <w:rPr>
          <w:rFonts w:ascii="Rubik" w:hAnsi="Rubik" w:cs="Rubik"/>
          <w:sz w:val="24"/>
          <w:szCs w:val="24"/>
        </w:rPr>
        <w:t xml:space="preserve"> I docenti sono madrelingua e professionisti nell’insegnamento delle lingue straniere.</w:t>
      </w:r>
    </w:p>
    <w:p w14:paraId="3B1F0CAD" w14:textId="77777777" w:rsidR="00A848BA" w:rsidRPr="00A848BA" w:rsidRDefault="00A848BA" w:rsidP="00A848BA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1613BE15" w14:textId="56F90105" w:rsidR="00A848BA" w:rsidRDefault="00A848BA" w:rsidP="00A848BA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A848BA">
        <w:rPr>
          <w:rFonts w:ascii="Rubik" w:hAnsi="Rubik" w:cs="Rubik" w:hint="cs"/>
          <w:sz w:val="24"/>
          <w:szCs w:val="24"/>
        </w:rPr>
        <w:t xml:space="preserve">Tra i corsi attivati, </w:t>
      </w:r>
      <w:r w:rsidRPr="003B2FB1">
        <w:rPr>
          <w:rStyle w:val="Enfasicorsivo"/>
          <w:rFonts w:ascii="Rubik" w:hAnsi="Rubik" w:cs="Rubik" w:hint="cs"/>
          <w:b/>
          <w:bCs/>
          <w:sz w:val="24"/>
          <w:szCs w:val="24"/>
        </w:rPr>
        <w:t>Brush Up Your English!</w:t>
      </w:r>
      <w:r w:rsidRPr="00A848BA">
        <w:rPr>
          <w:rFonts w:ascii="Rubik" w:hAnsi="Rubik" w:cs="Rubik" w:hint="cs"/>
          <w:sz w:val="24"/>
          <w:szCs w:val="24"/>
        </w:rPr>
        <w:t xml:space="preserve"> è rivolto a chi possiede una competenza intermedia della lingua inglese (B1) e desidera consolidarla per motivi di studio, lavoro o interesse personale. </w:t>
      </w:r>
    </w:p>
    <w:p w14:paraId="05AC824D" w14:textId="77777777" w:rsidR="00A848BA" w:rsidRPr="00A848BA" w:rsidRDefault="00A848BA" w:rsidP="00A848BA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0E6FDFC8" w14:textId="40673C41" w:rsidR="00A848BA" w:rsidRPr="003B2FB1" w:rsidRDefault="005A2650" w:rsidP="00A848BA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>
        <w:rPr>
          <w:rFonts w:ascii="Rubik" w:hAnsi="Rubik" w:cs="Rubik"/>
          <w:sz w:val="24"/>
          <w:szCs w:val="24"/>
        </w:rPr>
        <w:t xml:space="preserve">Fra le lingue offerte vi è anche l’italiano per stranieri, con proposte di </w:t>
      </w:r>
      <w:r w:rsidR="00A848BA" w:rsidRPr="003B2FB1">
        <w:rPr>
          <w:rStyle w:val="Enfasicorsivo"/>
          <w:rFonts w:ascii="Rubik" w:hAnsi="Rubik" w:cs="Rubik" w:hint="cs"/>
          <w:b/>
          <w:bCs/>
          <w:sz w:val="24"/>
          <w:szCs w:val="24"/>
        </w:rPr>
        <w:t>Corsi di lingua e cultura italiana</w:t>
      </w:r>
      <w:r w:rsidR="00A848BA" w:rsidRPr="00A848BA">
        <w:rPr>
          <w:rFonts w:ascii="Rubik" w:hAnsi="Rubik" w:cs="Rubik" w:hint="cs"/>
          <w:sz w:val="24"/>
          <w:szCs w:val="24"/>
        </w:rPr>
        <w:t xml:space="preserve">, dal livello </w:t>
      </w:r>
      <w:r w:rsidR="00A848BA" w:rsidRPr="003B2FB1">
        <w:rPr>
          <w:rFonts w:ascii="Rubik" w:hAnsi="Rubik" w:cs="Rubik" w:hint="cs"/>
          <w:sz w:val="24"/>
          <w:szCs w:val="24"/>
        </w:rPr>
        <w:t>principiante (A1) all’intermedio (B1</w:t>
      </w:r>
      <w:r w:rsidR="00310B65">
        <w:rPr>
          <w:rFonts w:ascii="Rubik" w:hAnsi="Rubik" w:cs="Rubik"/>
          <w:sz w:val="24"/>
          <w:szCs w:val="24"/>
        </w:rPr>
        <w:t>)</w:t>
      </w:r>
      <w:r w:rsidR="00A848BA" w:rsidRPr="003B2FB1">
        <w:rPr>
          <w:rFonts w:ascii="Rubik" w:hAnsi="Rubik" w:cs="Rubik" w:hint="cs"/>
          <w:sz w:val="24"/>
          <w:szCs w:val="24"/>
        </w:rPr>
        <w:t xml:space="preserve">. Le prossime edizioni si svolgeranno dal </w:t>
      </w:r>
      <w:r w:rsidR="00A848BA" w:rsidRPr="003B2FB1">
        <w:rPr>
          <w:rStyle w:val="Enfasigrassetto"/>
          <w:rFonts w:ascii="Rubik" w:hAnsi="Rubik" w:cs="Rubik" w:hint="cs"/>
          <w:sz w:val="24"/>
          <w:szCs w:val="24"/>
        </w:rPr>
        <w:t>13 ottobre 2025 al 6 febbraio 2026</w:t>
      </w:r>
      <w:r w:rsidR="00A848BA" w:rsidRPr="003B2FB1">
        <w:rPr>
          <w:rFonts w:ascii="Rubik" w:hAnsi="Rubik" w:cs="Rubik" w:hint="cs"/>
          <w:sz w:val="24"/>
          <w:szCs w:val="24"/>
        </w:rPr>
        <w:t xml:space="preserve"> in modalità blended, con lezioni in presenza e a distanza e attività di apprendimento online</w:t>
      </w:r>
      <w:r w:rsidR="003937CB" w:rsidRPr="003B2FB1">
        <w:rPr>
          <w:rFonts w:ascii="Rubik" w:hAnsi="Rubik" w:cs="Rubik"/>
          <w:sz w:val="24"/>
          <w:szCs w:val="24"/>
        </w:rPr>
        <w:t xml:space="preserve"> sulla piattaforma Moodle</w:t>
      </w:r>
      <w:r w:rsidR="00A848BA" w:rsidRPr="003B2FB1">
        <w:rPr>
          <w:rFonts w:ascii="Rubik" w:hAnsi="Rubik" w:cs="Rubik" w:hint="cs"/>
          <w:sz w:val="24"/>
          <w:szCs w:val="24"/>
        </w:rPr>
        <w:t>.</w:t>
      </w:r>
    </w:p>
    <w:p w14:paraId="5BDBF7A3" w14:textId="77777777" w:rsidR="00A848BA" w:rsidRPr="00A848BA" w:rsidRDefault="00A848BA" w:rsidP="00A848BA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4E562335" w14:textId="0235AA5E" w:rsidR="00A848BA" w:rsidRDefault="003B2FB1" w:rsidP="00A848BA">
      <w:pPr>
        <w:pStyle w:val="NormaleWeb"/>
        <w:spacing w:before="0" w:beforeAutospacing="0" w:after="0" w:afterAutospacing="0"/>
        <w:jc w:val="both"/>
        <w:rPr>
          <w:rFonts w:ascii="Rubik" w:hAnsi="Rubik" w:cs="Rubik"/>
          <w:i/>
          <w:iCs/>
          <w:sz w:val="24"/>
          <w:szCs w:val="24"/>
        </w:rPr>
      </w:pPr>
      <w:r>
        <w:rPr>
          <w:rFonts w:ascii="Rubik" w:hAnsi="Rubik" w:cs="Rubik"/>
          <w:i/>
          <w:iCs/>
          <w:sz w:val="24"/>
          <w:szCs w:val="24"/>
        </w:rPr>
        <w:t>“</w:t>
      </w:r>
      <w:r w:rsidRPr="003B2FB1">
        <w:rPr>
          <w:rFonts w:ascii="Rubik" w:hAnsi="Rubik" w:cs="Rubik"/>
          <w:i/>
          <w:iCs/>
          <w:sz w:val="24"/>
          <w:szCs w:val="24"/>
        </w:rPr>
        <w:t xml:space="preserve">La conoscenza delle lingue rappresenta una competenza essenziale per comprendere e comunicare con culture diverse – </w:t>
      </w:r>
      <w:r w:rsidRPr="003B2FB1">
        <w:rPr>
          <w:rFonts w:ascii="Rubik" w:hAnsi="Rubik" w:cs="Rubik"/>
          <w:sz w:val="24"/>
          <w:szCs w:val="24"/>
        </w:rPr>
        <w:t xml:space="preserve">sottolinea la prof.ssa </w:t>
      </w:r>
      <w:r w:rsidRPr="003B2FB1">
        <w:rPr>
          <w:rFonts w:ascii="Rubik" w:hAnsi="Rubik" w:cs="Rubik"/>
          <w:b/>
          <w:bCs/>
          <w:sz w:val="24"/>
          <w:szCs w:val="24"/>
        </w:rPr>
        <w:t>Barbara Turchetta</w:t>
      </w:r>
      <w:r w:rsidRPr="003B2FB1">
        <w:rPr>
          <w:rFonts w:ascii="Rubik" w:hAnsi="Rubik" w:cs="Rubik"/>
          <w:sz w:val="24"/>
          <w:szCs w:val="24"/>
        </w:rPr>
        <w:t>, Direttrice del Centro Linguistico di Ateneo</w:t>
      </w:r>
      <w:r w:rsidRPr="003B2FB1">
        <w:rPr>
          <w:rFonts w:ascii="Rubik" w:hAnsi="Rubik" w:cs="Rubik"/>
          <w:i/>
          <w:iCs/>
          <w:sz w:val="24"/>
          <w:szCs w:val="24"/>
        </w:rPr>
        <w:t xml:space="preserve"> –. </w:t>
      </w:r>
      <w:r>
        <w:rPr>
          <w:rFonts w:ascii="Rubik" w:hAnsi="Rubik" w:cs="Rubik"/>
          <w:i/>
          <w:iCs/>
          <w:sz w:val="24"/>
          <w:szCs w:val="24"/>
        </w:rPr>
        <w:t>Oggi più che mai, p</w:t>
      </w:r>
      <w:r w:rsidRPr="003B2FB1">
        <w:rPr>
          <w:rFonts w:ascii="Rubik" w:hAnsi="Rubik" w:cs="Rubik"/>
          <w:i/>
          <w:iCs/>
          <w:sz w:val="24"/>
          <w:szCs w:val="24"/>
        </w:rPr>
        <w:t>romuovere lo studio delle lingue significa favorire l’incontro, il dialogo e la costruzione di relazioni fondate sul rispetto reciproco</w:t>
      </w:r>
      <w:r>
        <w:rPr>
          <w:rFonts w:ascii="Rubik" w:hAnsi="Rubik" w:cs="Rubik"/>
          <w:i/>
          <w:iCs/>
          <w:sz w:val="24"/>
          <w:szCs w:val="24"/>
        </w:rPr>
        <w:t>.”</w:t>
      </w:r>
    </w:p>
    <w:p w14:paraId="2C635C48" w14:textId="77777777" w:rsidR="003B2FB1" w:rsidRPr="00A848BA" w:rsidRDefault="003B2FB1" w:rsidP="00A848BA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20006117" w14:textId="0428FD6E" w:rsidR="00A848BA" w:rsidRDefault="00A848BA" w:rsidP="00A848BA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A848BA">
        <w:rPr>
          <w:rFonts w:ascii="Rubik" w:hAnsi="Rubik" w:cs="Rubik" w:hint="cs"/>
          <w:sz w:val="24"/>
          <w:szCs w:val="24"/>
        </w:rPr>
        <w:t xml:space="preserve">Maggiori informazioni su corsi, modalità di iscrizione e calendario sono disponibili sul sito del CLA: </w:t>
      </w:r>
      <w:hyperlink r:id="rId7" w:tgtFrame="_new" w:history="1">
        <w:r w:rsidRPr="00A848BA">
          <w:rPr>
            <w:rStyle w:val="Collegamentoipertestuale"/>
            <w:rFonts w:ascii="Rubik" w:hAnsi="Rubik" w:cs="Rubik" w:hint="cs"/>
            <w:sz w:val="24"/>
            <w:szCs w:val="24"/>
          </w:rPr>
          <w:t>https://cla.unibg.it/it/apprendimento-lingue/servizi-utenti-esterni</w:t>
        </w:r>
      </w:hyperlink>
    </w:p>
    <w:p w14:paraId="0FFEFF3B" w14:textId="77777777" w:rsidR="00A848BA" w:rsidRPr="00A848BA" w:rsidRDefault="00A848BA" w:rsidP="00A848BA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</w:p>
    <w:p w14:paraId="7338C9E0" w14:textId="5FD59AAF" w:rsidR="00A848BA" w:rsidRPr="003B2FB1" w:rsidRDefault="00A848BA" w:rsidP="003B2FB1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4"/>
          <w:szCs w:val="24"/>
        </w:rPr>
      </w:pPr>
      <w:r w:rsidRPr="00A848BA">
        <w:rPr>
          <w:rFonts w:ascii="Rubik" w:hAnsi="Rubik" w:cs="Rubik" w:hint="cs"/>
          <w:sz w:val="24"/>
          <w:szCs w:val="24"/>
        </w:rPr>
        <w:t xml:space="preserve">Per approfondire le attività del </w:t>
      </w:r>
      <w:r w:rsidRPr="009D6B83">
        <w:rPr>
          <w:rStyle w:val="Enfasigrassetto"/>
          <w:rFonts w:ascii="Rubik" w:hAnsi="Rubik" w:cs="Rubik" w:hint="cs"/>
          <w:b w:val="0"/>
          <w:bCs w:val="0"/>
          <w:sz w:val="24"/>
          <w:szCs w:val="24"/>
        </w:rPr>
        <w:t>Centro Linguistico di Ateneo</w:t>
      </w:r>
      <w:r w:rsidRPr="00A848BA">
        <w:rPr>
          <w:rFonts w:ascii="Rubik" w:hAnsi="Rubik" w:cs="Rubik" w:hint="cs"/>
          <w:sz w:val="24"/>
          <w:szCs w:val="24"/>
        </w:rPr>
        <w:t xml:space="preserve">: </w:t>
      </w:r>
      <w:hyperlink r:id="rId8" w:tgtFrame="_new" w:history="1">
        <w:r w:rsidRPr="00A848BA">
          <w:rPr>
            <w:rStyle w:val="Collegamentoipertestuale"/>
            <w:rFonts w:ascii="Rubik" w:hAnsi="Rubik" w:cs="Rubik" w:hint="cs"/>
            <w:sz w:val="24"/>
            <w:szCs w:val="24"/>
          </w:rPr>
          <w:t>https://cla.unibg.it/it</w:t>
        </w:r>
      </w:hyperlink>
    </w:p>
    <w:sectPr w:rsidR="00A848BA" w:rsidRPr="003B2FB1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395E" w14:textId="77777777" w:rsidR="00FD11F9" w:rsidRDefault="00FD11F9">
      <w:r>
        <w:separator/>
      </w:r>
    </w:p>
  </w:endnote>
  <w:endnote w:type="continuationSeparator" w:id="0">
    <w:p w14:paraId="73F6FC96" w14:textId="77777777" w:rsidR="00FD11F9" w:rsidRDefault="00FD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17A5" w14:textId="77777777" w:rsidR="00FD11F9" w:rsidRDefault="00FD11F9">
      <w:r>
        <w:separator/>
      </w:r>
    </w:p>
  </w:footnote>
  <w:footnote w:type="continuationSeparator" w:id="0">
    <w:p w14:paraId="580F096A" w14:textId="77777777" w:rsidR="00FD11F9" w:rsidRDefault="00FD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D11F9">
      <w:rPr>
        <w:rFonts w:ascii="Calibri" w:eastAsia="Calibri" w:hAnsi="Calibri" w:cs="Calibri"/>
        <w:noProof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FD11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5168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D11F9">
      <w:rPr>
        <w:rFonts w:ascii="Calibri" w:eastAsia="Calibri" w:hAnsi="Calibri" w:cs="Calibri"/>
        <w:noProof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52378"/>
    <w:rsid w:val="00094222"/>
    <w:rsid w:val="000A2DA9"/>
    <w:rsid w:val="000A5632"/>
    <w:rsid w:val="000C6D69"/>
    <w:rsid w:val="00225F9A"/>
    <w:rsid w:val="00241A81"/>
    <w:rsid w:val="00284CA6"/>
    <w:rsid w:val="00305765"/>
    <w:rsid w:val="00310B65"/>
    <w:rsid w:val="003937CB"/>
    <w:rsid w:val="003B2FB1"/>
    <w:rsid w:val="003D24D1"/>
    <w:rsid w:val="004C3806"/>
    <w:rsid w:val="004E7E4D"/>
    <w:rsid w:val="00556CEA"/>
    <w:rsid w:val="00557D58"/>
    <w:rsid w:val="00566E4A"/>
    <w:rsid w:val="00573144"/>
    <w:rsid w:val="0058734C"/>
    <w:rsid w:val="005A2650"/>
    <w:rsid w:val="00661FBE"/>
    <w:rsid w:val="006A2F73"/>
    <w:rsid w:val="007966C5"/>
    <w:rsid w:val="007C29C7"/>
    <w:rsid w:val="00857C7B"/>
    <w:rsid w:val="008C38FA"/>
    <w:rsid w:val="00977A0D"/>
    <w:rsid w:val="009B328E"/>
    <w:rsid w:val="009D6B83"/>
    <w:rsid w:val="00A01601"/>
    <w:rsid w:val="00A34163"/>
    <w:rsid w:val="00A848BA"/>
    <w:rsid w:val="00B13EBA"/>
    <w:rsid w:val="00B308FB"/>
    <w:rsid w:val="00BF26DE"/>
    <w:rsid w:val="00C30356"/>
    <w:rsid w:val="00C77C0A"/>
    <w:rsid w:val="00D74D59"/>
    <w:rsid w:val="00E2236D"/>
    <w:rsid w:val="00E722B4"/>
    <w:rsid w:val="00E7476C"/>
    <w:rsid w:val="00EC0556"/>
    <w:rsid w:val="00F62662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FA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A848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.unibg.it/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.unibg.it/it/apprendimento-lingue/servizi-utenti-estern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16</cp:revision>
  <dcterms:created xsi:type="dcterms:W3CDTF">2025-10-01T12:25:00Z</dcterms:created>
  <dcterms:modified xsi:type="dcterms:W3CDTF">2025-10-08T08:01:00Z</dcterms:modified>
</cp:coreProperties>
</file>