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4D0B1" w14:textId="12F3187F"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ATTO DI CONVENZIONE RELATIVO AL </w:t>
      </w:r>
      <w:r w:rsidR="004545A3">
        <w:rPr>
          <w:rFonts w:ascii="Rubik" w:eastAsia="Rubik" w:hAnsi="Rubik" w:cs="Rubik"/>
          <w:color w:val="000000"/>
          <w:sz w:val="20"/>
          <w:szCs w:val="20"/>
        </w:rPr>
        <w:t>COFINANZIAMENTO</w:t>
      </w:r>
      <w:r w:rsidRPr="000056A9">
        <w:rPr>
          <w:rFonts w:ascii="Rubik" w:eastAsia="Rubik" w:hAnsi="Rubik" w:cs="Rubik"/>
          <w:color w:val="000000"/>
          <w:sz w:val="20"/>
          <w:szCs w:val="20"/>
        </w:rPr>
        <w:t xml:space="preserve"> DI UNA BORSA DI STUDIO PER IL CORSO DI DOTTORATO IN “………………………………………………………” </w:t>
      </w:r>
      <w:r w:rsidR="00C239E0" w:rsidRPr="000056A9">
        <w:rPr>
          <w:rFonts w:ascii="Rubik" w:eastAsia="Rubik" w:hAnsi="Rubik" w:cs="Rubik"/>
          <w:color w:val="000000"/>
          <w:sz w:val="20"/>
          <w:szCs w:val="20"/>
        </w:rPr>
        <w:t>(X</w:t>
      </w:r>
      <w:r w:rsidR="00C239E0">
        <w:rPr>
          <w:rFonts w:ascii="Rubik" w:eastAsia="Rubik" w:hAnsi="Rubik" w:cs="Rubik"/>
          <w:color w:val="000000"/>
          <w:sz w:val="20"/>
          <w:szCs w:val="20"/>
        </w:rPr>
        <w:t>LII</w:t>
      </w:r>
      <w:r w:rsidR="00C239E0" w:rsidRPr="000056A9">
        <w:rPr>
          <w:rFonts w:ascii="Rubik" w:eastAsia="Rubik" w:hAnsi="Rubik" w:cs="Rubik"/>
          <w:color w:val="000000"/>
          <w:sz w:val="20"/>
          <w:szCs w:val="20"/>
        </w:rPr>
        <w:t xml:space="preserve"> CICLO), AI SENSI DEL</w:t>
      </w:r>
      <w:r w:rsidR="00C239E0">
        <w:rPr>
          <w:rFonts w:ascii="Rubik" w:eastAsia="Rubik" w:hAnsi="Rubik" w:cs="Rubik"/>
          <w:color w:val="000000"/>
          <w:sz w:val="20"/>
          <w:szCs w:val="20"/>
        </w:rPr>
        <w:t>L’</w:t>
      </w:r>
      <w:r w:rsidR="00C239E0" w:rsidRPr="00A17614">
        <w:rPr>
          <w:rFonts w:ascii="Rubik" w:eastAsia="Rubik" w:hAnsi="Rubik" w:cs="Rubik"/>
          <w:color w:val="000000"/>
          <w:sz w:val="20"/>
          <w:szCs w:val="20"/>
        </w:rPr>
        <w:t>AVVISO PER IL COFINANZIAMENTO DI BORSE DI DOTTORATO DI RICERCA CON IMPRESE O ENTI – XLII CICLO</w:t>
      </w:r>
      <w:r w:rsidR="00C239E0">
        <w:rPr>
          <w:rFonts w:ascii="Rubik" w:eastAsia="Rubik" w:hAnsi="Rubik" w:cs="Rubik"/>
          <w:color w:val="000000"/>
          <w:sz w:val="20"/>
          <w:szCs w:val="20"/>
        </w:rPr>
        <w:t xml:space="preserve"> PROT. N.</w:t>
      </w:r>
    </w:p>
    <w:p w14:paraId="1C66D492" w14:textId="77777777"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TRA</w:t>
      </w:r>
    </w:p>
    <w:p w14:paraId="2FF59658"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L'Università degli studi di Bergamo, di seguito denominata Università, codice fiscale 80004350163, con sede legale in Bergamo, Via </w:t>
      </w:r>
      <w:proofErr w:type="spellStart"/>
      <w:r w:rsidRPr="000056A9">
        <w:rPr>
          <w:rFonts w:ascii="Rubik" w:eastAsia="Rubik" w:hAnsi="Rubik" w:cs="Rubik"/>
          <w:color w:val="000000"/>
          <w:sz w:val="20"/>
          <w:szCs w:val="20"/>
        </w:rPr>
        <w:t>Salvecchio</w:t>
      </w:r>
      <w:proofErr w:type="spellEnd"/>
      <w:r w:rsidRPr="000056A9">
        <w:rPr>
          <w:rFonts w:ascii="Rubik" w:eastAsia="Rubik" w:hAnsi="Rubik" w:cs="Rubik"/>
          <w:color w:val="000000"/>
          <w:sz w:val="20"/>
          <w:szCs w:val="20"/>
        </w:rPr>
        <w:t xml:space="preserve">, 19, rappresentata dal Rettore Prof. Sergio Cavalieri, domiciliato per la carica in Bergamo, Via </w:t>
      </w:r>
      <w:proofErr w:type="spellStart"/>
      <w:r w:rsidRPr="000056A9">
        <w:rPr>
          <w:rFonts w:ascii="Rubik" w:eastAsia="Rubik" w:hAnsi="Rubik" w:cs="Rubik"/>
          <w:color w:val="000000"/>
          <w:sz w:val="20"/>
          <w:szCs w:val="20"/>
        </w:rPr>
        <w:t>Salvecchio</w:t>
      </w:r>
      <w:proofErr w:type="spellEnd"/>
      <w:r w:rsidRPr="000056A9">
        <w:rPr>
          <w:rFonts w:ascii="Rubik" w:eastAsia="Rubik" w:hAnsi="Rubik" w:cs="Rubik"/>
          <w:color w:val="000000"/>
          <w:sz w:val="20"/>
          <w:szCs w:val="20"/>
        </w:rPr>
        <w:t xml:space="preserve"> 19, </w:t>
      </w:r>
    </w:p>
    <w:p w14:paraId="7B95755F" w14:textId="77777777"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E</w:t>
      </w:r>
    </w:p>
    <w:p w14:paraId="2FC4C1B0" w14:textId="0FB30F0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di seguito denominata Impresa</w:t>
      </w:r>
      <w:r w:rsidR="00C239E0">
        <w:rPr>
          <w:rFonts w:ascii="Rubik" w:eastAsia="Rubik" w:hAnsi="Rubik" w:cs="Rubik"/>
          <w:color w:val="000000"/>
          <w:sz w:val="20"/>
          <w:szCs w:val="20"/>
        </w:rPr>
        <w:t>/Ente</w:t>
      </w:r>
      <w:r w:rsidRPr="000056A9">
        <w:rPr>
          <w:rFonts w:ascii="Rubik" w:eastAsia="Rubik" w:hAnsi="Rubik" w:cs="Rubik"/>
          <w:color w:val="000000"/>
          <w:sz w:val="20"/>
          <w:szCs w:val="20"/>
        </w:rPr>
        <w:t>, C.F./P.IVA ……………………</w:t>
      </w:r>
      <w:proofErr w:type="gramStart"/>
      <w:r w:rsidRPr="000056A9">
        <w:rPr>
          <w:rFonts w:ascii="Rubik" w:eastAsia="Rubik" w:hAnsi="Rubik" w:cs="Rubik"/>
          <w:color w:val="000000"/>
          <w:sz w:val="20"/>
          <w:szCs w:val="20"/>
        </w:rPr>
        <w:t>…….</w:t>
      </w:r>
      <w:proofErr w:type="gramEnd"/>
      <w:r w:rsidRPr="000056A9">
        <w:rPr>
          <w:rFonts w:ascii="Rubik" w:eastAsia="Rubik" w:hAnsi="Rubik" w:cs="Rubik"/>
          <w:color w:val="000000"/>
          <w:sz w:val="20"/>
          <w:szCs w:val="20"/>
        </w:rPr>
        <w:t>., con sede legale in ………………….., Via ………………………………, n……. rappresentata dal ……………………</w:t>
      </w:r>
      <w:proofErr w:type="gramStart"/>
      <w:r w:rsidRPr="000056A9">
        <w:rPr>
          <w:rFonts w:ascii="Rubik" w:eastAsia="Rubik" w:hAnsi="Rubik" w:cs="Rubik"/>
          <w:color w:val="000000"/>
          <w:sz w:val="20"/>
          <w:szCs w:val="20"/>
        </w:rPr>
        <w:t>…….</w:t>
      </w:r>
      <w:proofErr w:type="gramEnd"/>
      <w:r w:rsidRPr="000056A9">
        <w:rPr>
          <w:rFonts w:ascii="Rubik" w:eastAsia="Rubik" w:hAnsi="Rubik" w:cs="Rubik"/>
          <w:color w:val="000000"/>
          <w:sz w:val="20"/>
          <w:szCs w:val="20"/>
        </w:rPr>
        <w:t xml:space="preserve">.……………., nato a ……………. </w:t>
      </w:r>
      <w:proofErr w:type="gramStart"/>
      <w:r w:rsidRPr="000056A9">
        <w:rPr>
          <w:rFonts w:ascii="Rubik" w:eastAsia="Rubik" w:hAnsi="Rubik" w:cs="Rubik"/>
          <w:color w:val="000000"/>
          <w:sz w:val="20"/>
          <w:szCs w:val="20"/>
        </w:rPr>
        <w:t>(….</w:t>
      </w:r>
      <w:proofErr w:type="gramEnd"/>
      <w:r w:rsidRPr="000056A9">
        <w:rPr>
          <w:rFonts w:ascii="Rubik" w:eastAsia="Rubik" w:hAnsi="Rubik" w:cs="Rubik"/>
          <w:color w:val="000000"/>
          <w:sz w:val="20"/>
          <w:szCs w:val="20"/>
        </w:rPr>
        <w:t xml:space="preserve">.) il …………………………., in qualità di Rappresentante legale, autorizzato/a alla stipula della presente convenzione. </w:t>
      </w:r>
    </w:p>
    <w:p w14:paraId="2A47404D" w14:textId="77777777"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PREMESSO</w:t>
      </w:r>
    </w:p>
    <w:p w14:paraId="0A7A88C4"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 che la Legge 3/07/1998 n. 210 e il DM 226 del 14/12/2021 prevedono per le Università la possibilità di attivare Corsi di Dottorato mediante convenzione con soggetti pubblici e privati in possesso di requisiti di elevata qualificazione culturale e scientifica e di personale, strutture ed idonee attrezzature; </w:t>
      </w:r>
    </w:p>
    <w:p w14:paraId="21440BB6" w14:textId="13CA77F7" w:rsidR="00C239E0" w:rsidRPr="000056A9" w:rsidRDefault="00C239E0" w:rsidP="00C239E0">
      <w:pPr>
        <w:pBdr>
          <w:top w:val="nil"/>
          <w:left w:val="nil"/>
          <w:bottom w:val="nil"/>
          <w:right w:val="nil"/>
          <w:between w:val="nil"/>
        </w:pBdr>
        <w:spacing w:line="360" w:lineRule="auto"/>
        <w:ind w:hanging="2"/>
        <w:jc w:val="both"/>
        <w:rPr>
          <w:rFonts w:ascii="Rubik" w:eastAsia="Rubik" w:hAnsi="Rubik" w:cs="Rubik"/>
          <w:color w:val="000000"/>
          <w:sz w:val="20"/>
          <w:szCs w:val="20"/>
        </w:rPr>
      </w:pPr>
      <w:bookmarkStart w:id="0" w:name="_Hlk105510223"/>
      <w:r w:rsidRPr="00E95753">
        <w:rPr>
          <w:rFonts w:ascii="Rubik" w:eastAsia="Rubik" w:hAnsi="Rubik" w:cs="Rubik"/>
          <w:color w:val="000000"/>
          <w:sz w:val="20"/>
          <w:szCs w:val="20"/>
        </w:rPr>
        <w:t>- che l’</w:t>
      </w:r>
      <w:r w:rsidRPr="00E95753">
        <w:t>Avviso</w:t>
      </w:r>
      <w:r w:rsidRPr="00E95753">
        <w:rPr>
          <w:rFonts w:ascii="Rubik" w:eastAsia="Rubik" w:hAnsi="Rubik" w:cs="Rubik"/>
          <w:color w:val="000000"/>
          <w:sz w:val="20"/>
          <w:szCs w:val="20"/>
        </w:rPr>
        <w:t xml:space="preserve"> per il cofinanziamento di borse di dottorato di ricerca con imprese o enti – XLII Ciclo </w:t>
      </w:r>
      <w:r w:rsidR="00E95753" w:rsidRPr="00E95753">
        <w:rPr>
          <w:rFonts w:ascii="Rubik" w:eastAsia="Rubik" w:hAnsi="Rubik" w:cs="Rubik"/>
          <w:color w:val="000000"/>
          <w:sz w:val="20"/>
          <w:szCs w:val="20"/>
        </w:rPr>
        <w:t>Rep</w:t>
      </w:r>
      <w:r w:rsidRPr="00E95753">
        <w:rPr>
          <w:rFonts w:ascii="Rubik" w:eastAsia="Rubik" w:hAnsi="Rubik" w:cs="Rubik"/>
          <w:color w:val="000000"/>
          <w:sz w:val="20"/>
          <w:szCs w:val="20"/>
        </w:rPr>
        <w:t>. n.</w:t>
      </w:r>
      <w:r w:rsidR="00E95753" w:rsidRPr="00E95753">
        <w:rPr>
          <w:rFonts w:ascii="Rubik" w:eastAsia="Rubik" w:hAnsi="Rubik" w:cs="Rubik"/>
          <w:color w:val="000000"/>
          <w:sz w:val="20"/>
          <w:szCs w:val="20"/>
        </w:rPr>
        <w:t xml:space="preserve"> 109/2026</w:t>
      </w:r>
      <w:r w:rsidR="00A93E3F">
        <w:rPr>
          <w:rFonts w:ascii="Rubik" w:eastAsia="Rubik" w:hAnsi="Rubik" w:cs="Rubik"/>
          <w:color w:val="000000"/>
          <w:sz w:val="20"/>
          <w:szCs w:val="20"/>
        </w:rPr>
        <w:t xml:space="preserve"> del 31/03/2026</w:t>
      </w:r>
      <w:bookmarkStart w:id="1" w:name="_GoBack"/>
      <w:bookmarkEnd w:id="1"/>
      <w:r w:rsidRPr="00A92EB8">
        <w:rPr>
          <w:rFonts w:ascii="Rubik" w:eastAsia="Rubik" w:hAnsi="Rubik" w:cs="Rubik"/>
          <w:color w:val="000000"/>
          <w:sz w:val="20"/>
          <w:szCs w:val="20"/>
        </w:rPr>
        <w:t xml:space="preserve"> disciplina le modalità</w:t>
      </w:r>
      <w:r w:rsidRPr="00AC079F">
        <w:rPr>
          <w:rFonts w:ascii="Rubik" w:eastAsia="Rubik" w:hAnsi="Rubik" w:cs="Rubik"/>
          <w:color w:val="000000"/>
          <w:sz w:val="20"/>
          <w:szCs w:val="20"/>
        </w:rPr>
        <w:t xml:space="preserve"> di raccolta di manifestazioni di interesse da parte di imprese o enti interessati al cofinanziamento di borse di dottorato di ricerca relative ai corsi di dottorato attivati per il XLII Ciclo – </w:t>
      </w:r>
      <w:proofErr w:type="spellStart"/>
      <w:r w:rsidRPr="00AC079F">
        <w:rPr>
          <w:rFonts w:ascii="Rubik" w:eastAsia="Rubik" w:hAnsi="Rubik" w:cs="Rubik"/>
          <w:color w:val="000000"/>
          <w:sz w:val="20"/>
          <w:szCs w:val="20"/>
        </w:rPr>
        <w:t>a.a</w:t>
      </w:r>
      <w:proofErr w:type="spellEnd"/>
      <w:r w:rsidRPr="00AC079F">
        <w:rPr>
          <w:rFonts w:ascii="Rubik" w:eastAsia="Rubik" w:hAnsi="Rubik" w:cs="Rubik"/>
          <w:color w:val="000000"/>
          <w:sz w:val="20"/>
          <w:szCs w:val="20"/>
        </w:rPr>
        <w:t>. 2026/2027.</w:t>
      </w:r>
    </w:p>
    <w:bookmarkEnd w:id="0"/>
    <w:p w14:paraId="4A81FB71" w14:textId="77777777" w:rsidR="00C239E0" w:rsidRPr="000056A9" w:rsidRDefault="00C239E0" w:rsidP="00C239E0">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 che il Senato Accademico, nella seduta del </w:t>
      </w:r>
      <w:r>
        <w:rPr>
          <w:rFonts w:ascii="Rubik" w:eastAsia="Rubik" w:hAnsi="Rubik" w:cs="Rubik"/>
          <w:color w:val="000000"/>
          <w:sz w:val="20"/>
          <w:szCs w:val="20"/>
        </w:rPr>
        <w:t>13/04</w:t>
      </w:r>
      <w:r w:rsidRPr="000056A9">
        <w:rPr>
          <w:rFonts w:ascii="Rubik" w:eastAsia="Rubik" w:hAnsi="Rubik" w:cs="Rubik"/>
          <w:color w:val="000000"/>
          <w:sz w:val="20"/>
          <w:szCs w:val="20"/>
        </w:rPr>
        <w:t>/202</w:t>
      </w:r>
      <w:r>
        <w:rPr>
          <w:rFonts w:ascii="Rubik" w:eastAsia="Rubik" w:hAnsi="Rubik" w:cs="Rubik"/>
          <w:color w:val="000000"/>
          <w:sz w:val="20"/>
          <w:szCs w:val="20"/>
        </w:rPr>
        <w:t>6</w:t>
      </w:r>
      <w:r w:rsidRPr="000056A9">
        <w:rPr>
          <w:rFonts w:ascii="Rubik" w:eastAsia="Rubik" w:hAnsi="Rubik" w:cs="Rubik"/>
          <w:color w:val="000000"/>
          <w:sz w:val="20"/>
          <w:szCs w:val="20"/>
        </w:rPr>
        <w:t xml:space="preserve"> ha approvato l</w:t>
      </w:r>
      <w:r w:rsidRPr="000056A9">
        <w:rPr>
          <w:rFonts w:ascii="Rubik" w:eastAsia="Rubik" w:hAnsi="Rubik" w:cs="Rubik"/>
          <w:sz w:val="20"/>
          <w:szCs w:val="20"/>
        </w:rPr>
        <w:t>’attivazione p</w:t>
      </w:r>
      <w:r w:rsidRPr="000056A9">
        <w:rPr>
          <w:rFonts w:ascii="Rubik" w:eastAsia="Rubik" w:hAnsi="Rubik" w:cs="Rubik"/>
          <w:color w:val="000000"/>
          <w:sz w:val="20"/>
          <w:szCs w:val="20"/>
        </w:rPr>
        <w:t>er il X</w:t>
      </w:r>
      <w:r>
        <w:rPr>
          <w:rFonts w:ascii="Rubik" w:eastAsia="Rubik" w:hAnsi="Rubik" w:cs="Rubik"/>
          <w:color w:val="000000"/>
          <w:sz w:val="20"/>
          <w:szCs w:val="20"/>
        </w:rPr>
        <w:t>LII</w:t>
      </w:r>
      <w:r w:rsidRPr="000056A9">
        <w:rPr>
          <w:rFonts w:ascii="Rubik" w:eastAsia="Rubik" w:hAnsi="Rubik" w:cs="Rubik"/>
          <w:color w:val="000000"/>
          <w:sz w:val="20"/>
          <w:szCs w:val="20"/>
        </w:rPr>
        <w:t xml:space="preserve"> ciclo - </w:t>
      </w:r>
      <w:proofErr w:type="spellStart"/>
      <w:r w:rsidRPr="000056A9">
        <w:rPr>
          <w:rFonts w:ascii="Rubik" w:eastAsia="Rubik" w:hAnsi="Rubik" w:cs="Rubik"/>
          <w:color w:val="000000"/>
          <w:sz w:val="20"/>
          <w:szCs w:val="20"/>
        </w:rPr>
        <w:t>a.a</w:t>
      </w:r>
      <w:proofErr w:type="spellEnd"/>
      <w:r w:rsidRPr="000056A9">
        <w:rPr>
          <w:rFonts w:ascii="Rubik" w:eastAsia="Rubik" w:hAnsi="Rubik" w:cs="Rubik"/>
          <w:color w:val="000000"/>
          <w:sz w:val="20"/>
          <w:szCs w:val="20"/>
        </w:rPr>
        <w:t>. 202</w:t>
      </w:r>
      <w:r>
        <w:rPr>
          <w:rFonts w:ascii="Rubik" w:eastAsia="Rubik" w:hAnsi="Rubik" w:cs="Rubik"/>
          <w:color w:val="000000"/>
          <w:sz w:val="20"/>
          <w:szCs w:val="20"/>
        </w:rPr>
        <w:t>6</w:t>
      </w:r>
      <w:r w:rsidRPr="000056A9">
        <w:rPr>
          <w:rFonts w:ascii="Rubik" w:eastAsia="Rubik" w:hAnsi="Rubik" w:cs="Rubik"/>
          <w:color w:val="000000"/>
          <w:sz w:val="20"/>
          <w:szCs w:val="20"/>
        </w:rPr>
        <w:t>/2</w:t>
      </w:r>
      <w:r>
        <w:rPr>
          <w:rFonts w:ascii="Rubik" w:eastAsia="Rubik" w:hAnsi="Rubik" w:cs="Rubik"/>
          <w:color w:val="000000"/>
          <w:sz w:val="20"/>
          <w:szCs w:val="20"/>
        </w:rPr>
        <w:t>7</w:t>
      </w:r>
      <w:r w:rsidRPr="000056A9">
        <w:rPr>
          <w:rFonts w:ascii="Rubik" w:eastAsia="Rubik" w:hAnsi="Rubik" w:cs="Rubik"/>
          <w:color w:val="000000"/>
          <w:sz w:val="20"/>
          <w:szCs w:val="20"/>
        </w:rPr>
        <w:t>, 202</w:t>
      </w:r>
      <w:r>
        <w:rPr>
          <w:rFonts w:ascii="Rubik" w:eastAsia="Rubik" w:hAnsi="Rubik" w:cs="Rubik"/>
          <w:color w:val="000000"/>
          <w:sz w:val="20"/>
          <w:szCs w:val="20"/>
        </w:rPr>
        <w:t>7</w:t>
      </w:r>
      <w:r w:rsidRPr="000056A9">
        <w:rPr>
          <w:rFonts w:ascii="Rubik" w:eastAsia="Rubik" w:hAnsi="Rubik" w:cs="Rubik"/>
          <w:color w:val="000000"/>
          <w:sz w:val="20"/>
          <w:szCs w:val="20"/>
        </w:rPr>
        <w:t>/2</w:t>
      </w:r>
      <w:r>
        <w:rPr>
          <w:rFonts w:ascii="Rubik" w:eastAsia="Rubik" w:hAnsi="Rubik" w:cs="Rubik"/>
          <w:color w:val="000000"/>
          <w:sz w:val="20"/>
          <w:szCs w:val="20"/>
        </w:rPr>
        <w:t>8</w:t>
      </w:r>
      <w:r w:rsidRPr="000056A9">
        <w:rPr>
          <w:rFonts w:ascii="Rubik" w:eastAsia="Rubik" w:hAnsi="Rubik" w:cs="Rubik"/>
          <w:color w:val="000000"/>
          <w:sz w:val="20"/>
          <w:szCs w:val="20"/>
        </w:rPr>
        <w:t>, 202</w:t>
      </w:r>
      <w:r>
        <w:rPr>
          <w:rFonts w:ascii="Rubik" w:eastAsia="Rubik" w:hAnsi="Rubik" w:cs="Rubik"/>
          <w:color w:val="000000"/>
          <w:sz w:val="20"/>
          <w:szCs w:val="20"/>
        </w:rPr>
        <w:t>8</w:t>
      </w:r>
      <w:r w:rsidRPr="000056A9">
        <w:rPr>
          <w:rFonts w:ascii="Rubik" w:eastAsia="Rubik" w:hAnsi="Rubik" w:cs="Rubik"/>
          <w:color w:val="000000"/>
          <w:sz w:val="20"/>
          <w:szCs w:val="20"/>
        </w:rPr>
        <w:t>/2</w:t>
      </w:r>
      <w:r>
        <w:rPr>
          <w:rFonts w:ascii="Rubik" w:eastAsia="Rubik" w:hAnsi="Rubik" w:cs="Rubik"/>
          <w:color w:val="000000"/>
          <w:sz w:val="20"/>
          <w:szCs w:val="20"/>
        </w:rPr>
        <w:t>9</w:t>
      </w:r>
      <w:r w:rsidRPr="000056A9">
        <w:rPr>
          <w:rFonts w:ascii="Rubik" w:eastAsia="Rubik" w:hAnsi="Rubik" w:cs="Rubik"/>
          <w:color w:val="000000"/>
          <w:sz w:val="20"/>
          <w:szCs w:val="20"/>
        </w:rPr>
        <w:t xml:space="preserve"> - </w:t>
      </w:r>
      <w:r w:rsidRPr="000056A9">
        <w:rPr>
          <w:rFonts w:ascii="Rubik" w:eastAsia="Rubik" w:hAnsi="Rubik" w:cs="Rubik"/>
          <w:sz w:val="20"/>
          <w:szCs w:val="20"/>
        </w:rPr>
        <w:t>del</w:t>
      </w:r>
      <w:r w:rsidRPr="000056A9">
        <w:rPr>
          <w:rFonts w:ascii="Rubik" w:eastAsia="Rubik" w:hAnsi="Rubik" w:cs="Rubik"/>
          <w:color w:val="000000"/>
          <w:sz w:val="20"/>
          <w:szCs w:val="20"/>
        </w:rPr>
        <w:t xml:space="preserve"> Corso di dottorato di ricerca in ……………………………………………………………………………………</w:t>
      </w:r>
    </w:p>
    <w:p w14:paraId="785FD576" w14:textId="5CEB49A4"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che l’Impresa è interessata a promuovere in collaborazione con l'Università attività di ricerca nei settori disciplinari oggetto del Dottorato in questione, finalizzate allo svolgimento di un programma di studio su specifiche tematiche di ricerca riguardanti in particolare “……………………………………………………………………………………………………………………………………………………………………………”;</w:t>
      </w:r>
    </w:p>
    <w:p w14:paraId="0F8D074E" w14:textId="77777777"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TUTTO CIO' PREMESSO</w:t>
      </w:r>
    </w:p>
    <w:p w14:paraId="305E037E" w14:textId="77777777"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SI CONVIENE E SI STIPULA QUANTO SEGUE</w:t>
      </w:r>
    </w:p>
    <w:p w14:paraId="01017D2D" w14:textId="77777777" w:rsidR="00417940" w:rsidRPr="00417940" w:rsidRDefault="00417940" w:rsidP="00417940">
      <w:pPr>
        <w:widowControl w:val="0"/>
        <w:autoSpaceDN w:val="0"/>
        <w:adjustRightInd w:val="0"/>
        <w:spacing w:after="120" w:line="300" w:lineRule="atLeast"/>
        <w:ind w:hanging="2"/>
        <w:jc w:val="center"/>
        <w:rPr>
          <w:rFonts w:ascii="Rubik" w:hAnsi="Rubik" w:cs="Rubik"/>
          <w:b/>
          <w:sz w:val="20"/>
          <w:szCs w:val="20"/>
        </w:rPr>
      </w:pPr>
      <w:r w:rsidRPr="00417940">
        <w:rPr>
          <w:rFonts w:ascii="Rubik" w:hAnsi="Rubik" w:cs="Rubik"/>
          <w:b/>
          <w:sz w:val="20"/>
          <w:szCs w:val="20"/>
        </w:rPr>
        <w:t>Art.1</w:t>
      </w:r>
    </w:p>
    <w:p w14:paraId="312BDECC" w14:textId="77777777" w:rsidR="00417940" w:rsidRPr="004F3832" w:rsidRDefault="00417940" w:rsidP="00417940">
      <w:pPr>
        <w:widowControl w:val="0"/>
        <w:autoSpaceDN w:val="0"/>
        <w:adjustRightInd w:val="0"/>
        <w:spacing w:after="120" w:line="300" w:lineRule="atLeast"/>
        <w:ind w:hanging="2"/>
        <w:jc w:val="both"/>
        <w:rPr>
          <w:rFonts w:ascii="Rubik" w:hAnsi="Rubik" w:cs="Rubik"/>
          <w:sz w:val="20"/>
          <w:szCs w:val="20"/>
        </w:rPr>
      </w:pPr>
      <w:r w:rsidRPr="004F3832">
        <w:rPr>
          <w:rFonts w:ascii="Rubik" w:hAnsi="Rubik" w:cs="Rubik"/>
          <w:sz w:val="20"/>
          <w:szCs w:val="20"/>
        </w:rPr>
        <w:t xml:space="preserve">Le premesse e gli eventuali allegati alla presente Convenzione costituiscono parte integrante e sostanziale della stessa. </w:t>
      </w:r>
    </w:p>
    <w:p w14:paraId="21602894" w14:textId="77777777" w:rsidR="00417940" w:rsidRDefault="00417940" w:rsidP="000056A9">
      <w:pPr>
        <w:pBdr>
          <w:top w:val="nil"/>
          <w:left w:val="nil"/>
          <w:bottom w:val="nil"/>
          <w:right w:val="nil"/>
          <w:between w:val="nil"/>
        </w:pBdr>
        <w:spacing w:line="360" w:lineRule="auto"/>
        <w:ind w:hanging="2"/>
        <w:jc w:val="center"/>
        <w:rPr>
          <w:rFonts w:ascii="Rubik" w:eastAsia="Rubik" w:hAnsi="Rubik" w:cs="Rubik"/>
          <w:b/>
          <w:color w:val="000000"/>
          <w:sz w:val="20"/>
          <w:szCs w:val="20"/>
        </w:rPr>
      </w:pPr>
    </w:p>
    <w:p w14:paraId="21B8CF8B" w14:textId="08D21B41"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 xml:space="preserve">Art. </w:t>
      </w:r>
      <w:r w:rsidR="00417940">
        <w:rPr>
          <w:rFonts w:ascii="Rubik" w:eastAsia="Rubik" w:hAnsi="Rubik" w:cs="Rubik"/>
          <w:b/>
          <w:color w:val="000000"/>
          <w:sz w:val="20"/>
          <w:szCs w:val="20"/>
        </w:rPr>
        <w:t>2</w:t>
      </w:r>
    </w:p>
    <w:p w14:paraId="49FEC802"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lastRenderedPageBreak/>
        <w:t xml:space="preserve">La sede amministrativa del Dottorato di ricerca in ………………………………………………………………………………………è l'Università degli studi di Bergamo. </w:t>
      </w:r>
    </w:p>
    <w:p w14:paraId="4E4BDDA0"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L’Università degli studi di Bergamo si impegna ad attivare il progetto di ricerca proposto dall’Impresa nell’ambito di tale corso di dottorato operante presso il Dipartimento di …………………………………</w:t>
      </w:r>
      <w:proofErr w:type="gramStart"/>
      <w:r w:rsidRPr="000056A9">
        <w:rPr>
          <w:rFonts w:ascii="Rubik" w:eastAsia="Rubik" w:hAnsi="Rubik" w:cs="Rubik"/>
          <w:color w:val="000000"/>
          <w:sz w:val="20"/>
          <w:szCs w:val="20"/>
        </w:rPr>
        <w:t>…….</w:t>
      </w:r>
      <w:proofErr w:type="gramEnd"/>
      <w:r w:rsidRPr="000056A9">
        <w:rPr>
          <w:rFonts w:ascii="Rubik" w:eastAsia="Rubik" w:hAnsi="Rubik" w:cs="Rubik"/>
          <w:color w:val="000000"/>
          <w:sz w:val="20"/>
          <w:szCs w:val="20"/>
        </w:rPr>
        <w:t>.</w:t>
      </w:r>
    </w:p>
    <w:p w14:paraId="4F52EDBF" w14:textId="54714929"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Il Corso di Dottorato ha la durata di 3</w:t>
      </w:r>
      <w:r w:rsidRPr="000056A9">
        <w:rPr>
          <w:rFonts w:ascii="Rubik" w:eastAsia="Rubik" w:hAnsi="Rubik" w:cs="Rubik"/>
          <w:sz w:val="20"/>
          <w:szCs w:val="20"/>
        </w:rPr>
        <w:t xml:space="preserve"> anni accademici</w:t>
      </w:r>
      <w:r w:rsidRPr="000056A9">
        <w:rPr>
          <w:rFonts w:ascii="Rubik" w:eastAsia="Rubik" w:hAnsi="Rubik" w:cs="Rubik"/>
          <w:color w:val="000000"/>
          <w:sz w:val="20"/>
          <w:szCs w:val="20"/>
        </w:rPr>
        <w:t>.</w:t>
      </w:r>
    </w:p>
    <w:p w14:paraId="3B778530"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Le modalità di accesso al Dottorato e di assegnazione della borsa di studio vengono determinate dal bando emesso dalla sede amministrativa.</w:t>
      </w:r>
    </w:p>
    <w:p w14:paraId="733D633E" w14:textId="74935EAA"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 xml:space="preserve">Art. </w:t>
      </w:r>
      <w:r w:rsidR="00417940">
        <w:rPr>
          <w:rFonts w:ascii="Rubik" w:eastAsia="Rubik" w:hAnsi="Rubik" w:cs="Rubik"/>
          <w:b/>
          <w:color w:val="000000"/>
          <w:sz w:val="20"/>
          <w:szCs w:val="20"/>
        </w:rPr>
        <w:t>3</w:t>
      </w:r>
    </w:p>
    <w:p w14:paraId="15153571"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L'Università mette a disposizione per lo svolgimento del corso di dottorato il personale, le attrezzature scientifiche, didattiche, bibliografiche e di ricerca ed in particolare le strutture ed i mezzi del Dipartimento di ……………………………………………………………………………………….</w:t>
      </w:r>
    </w:p>
    <w:p w14:paraId="69AFE386"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L’Impresa si assume l’impegno ad accogliere presso le proprie sedi il Dottorando assegnatario della borsa di studio per lo svolgimento</w:t>
      </w:r>
      <w:r w:rsidRPr="000056A9">
        <w:rPr>
          <w:rFonts w:ascii="Rubik" w:eastAsia="Times New Roman" w:hAnsi="Rubik" w:cs="Rubik"/>
          <w:color w:val="000000"/>
          <w:sz w:val="20"/>
          <w:szCs w:val="20"/>
        </w:rPr>
        <w:t xml:space="preserve"> di un </w:t>
      </w:r>
      <w:r w:rsidRPr="000056A9">
        <w:rPr>
          <w:rFonts w:ascii="Rubik" w:eastAsia="Rubik" w:hAnsi="Rubik" w:cs="Rubik"/>
          <w:color w:val="000000"/>
          <w:sz w:val="20"/>
          <w:szCs w:val="20"/>
        </w:rPr>
        <w:t xml:space="preserve">periodo di studio e ricerca di ……. mesi </w:t>
      </w:r>
      <w:r w:rsidRPr="000056A9">
        <w:rPr>
          <w:rFonts w:ascii="Rubik" w:eastAsia="Rubik" w:hAnsi="Rubik" w:cs="Rubik"/>
          <w:i/>
          <w:color w:val="000000"/>
          <w:sz w:val="20"/>
          <w:szCs w:val="20"/>
        </w:rPr>
        <w:t>(da un minimo di sei mesi a un massimo di diciotto mesi)</w:t>
      </w:r>
      <w:r w:rsidRPr="000056A9">
        <w:rPr>
          <w:rFonts w:ascii="Rubik" w:eastAsia="Rubik" w:hAnsi="Rubik" w:cs="Rubik"/>
          <w:color w:val="000000"/>
          <w:sz w:val="20"/>
          <w:szCs w:val="20"/>
        </w:rPr>
        <w:t xml:space="preserve"> e a mettere a sua disposizione gli spazi, i laboratori e le attrezzature necessarie.</w:t>
      </w:r>
    </w:p>
    <w:p w14:paraId="1BB883B8"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Le sedi dell’Impresa sono le </w:t>
      </w:r>
      <w:proofErr w:type="gramStart"/>
      <w:r w:rsidRPr="000056A9">
        <w:rPr>
          <w:rFonts w:ascii="Rubik" w:eastAsia="Rubik" w:hAnsi="Rubik" w:cs="Rubik"/>
          <w:color w:val="000000"/>
          <w:sz w:val="20"/>
          <w:szCs w:val="20"/>
        </w:rPr>
        <w:t>seguenti:…</w:t>
      </w:r>
      <w:proofErr w:type="gramEnd"/>
      <w:r w:rsidRPr="000056A9">
        <w:rPr>
          <w:rFonts w:ascii="Rubik" w:eastAsia="Rubik" w:hAnsi="Rubik" w:cs="Rubik"/>
          <w:color w:val="000000"/>
          <w:sz w:val="20"/>
          <w:szCs w:val="20"/>
        </w:rPr>
        <w:t>…………………..</w:t>
      </w:r>
    </w:p>
    <w:p w14:paraId="2CA3253D" w14:textId="24E8EA5B"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 xml:space="preserve">Art. </w:t>
      </w:r>
      <w:r w:rsidR="00417940">
        <w:rPr>
          <w:rFonts w:ascii="Rubik" w:eastAsia="Rubik" w:hAnsi="Rubik" w:cs="Rubik"/>
          <w:b/>
          <w:color w:val="000000"/>
          <w:sz w:val="20"/>
          <w:szCs w:val="20"/>
        </w:rPr>
        <w:t>4</w:t>
      </w:r>
    </w:p>
    <w:p w14:paraId="09D860EB" w14:textId="18427EC2"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L’impresa si assume gli oneri finanziari connessi al </w:t>
      </w:r>
      <w:r w:rsidR="000476FC">
        <w:rPr>
          <w:rFonts w:ascii="Rubik" w:eastAsia="Rubik" w:hAnsi="Rubik" w:cs="Rubik"/>
          <w:color w:val="000000"/>
          <w:sz w:val="20"/>
          <w:szCs w:val="20"/>
        </w:rPr>
        <w:t>co-finanziamento</w:t>
      </w:r>
      <w:r w:rsidRPr="000056A9">
        <w:rPr>
          <w:rFonts w:ascii="Rubik" w:eastAsia="Rubik" w:hAnsi="Rubik" w:cs="Rubik"/>
          <w:color w:val="000000"/>
          <w:sz w:val="20"/>
          <w:szCs w:val="20"/>
        </w:rPr>
        <w:t xml:space="preserve"> di una borsa di studio su base triennale nell’ambito del Corso di Dottorato di ricerca e spese relative alle attività di ricerca oggetto della presente convenzione, per una somma definita di Euro </w:t>
      </w:r>
      <w:r w:rsidR="00C239E0">
        <w:rPr>
          <w:rFonts w:ascii="Rubik" w:eastAsia="Rubik" w:hAnsi="Rubik" w:cs="Rubik"/>
          <w:sz w:val="20"/>
          <w:szCs w:val="20"/>
        </w:rPr>
        <w:t>41</w:t>
      </w:r>
      <w:r w:rsidRPr="000056A9">
        <w:rPr>
          <w:rFonts w:ascii="Rubik" w:eastAsia="Rubik" w:hAnsi="Rubik" w:cs="Rubik"/>
          <w:color w:val="000000"/>
          <w:sz w:val="20"/>
          <w:szCs w:val="20"/>
        </w:rPr>
        <w:t>.000,00 (</w:t>
      </w:r>
      <w:r w:rsidR="00C239E0">
        <w:rPr>
          <w:rFonts w:ascii="Rubik" w:eastAsia="Rubik" w:hAnsi="Rubik" w:cs="Rubik"/>
          <w:sz w:val="20"/>
          <w:szCs w:val="20"/>
        </w:rPr>
        <w:t>quarantuno</w:t>
      </w:r>
      <w:r w:rsidRPr="000056A9">
        <w:rPr>
          <w:rFonts w:ascii="Rubik" w:eastAsia="Rubik" w:hAnsi="Rubik" w:cs="Rubik"/>
          <w:color w:val="000000"/>
          <w:sz w:val="20"/>
          <w:szCs w:val="20"/>
        </w:rPr>
        <w:t>mila/00).</w:t>
      </w:r>
    </w:p>
    <w:p w14:paraId="4D0ABCFC" w14:textId="71CF4A3B"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L’Impresa si impegna a</w:t>
      </w:r>
      <w:r w:rsidRPr="000056A9">
        <w:rPr>
          <w:rFonts w:ascii="Rubik" w:eastAsia="Times New Roman" w:hAnsi="Rubik" w:cs="Rubik"/>
          <w:color w:val="000000"/>
          <w:sz w:val="20"/>
          <w:szCs w:val="20"/>
        </w:rPr>
        <w:t xml:space="preserve"> </w:t>
      </w:r>
      <w:r w:rsidRPr="000056A9">
        <w:rPr>
          <w:rFonts w:ascii="Rubik" w:eastAsia="Rubik" w:hAnsi="Rubik" w:cs="Rubik"/>
          <w:color w:val="000000"/>
          <w:sz w:val="20"/>
          <w:szCs w:val="20"/>
        </w:rPr>
        <w:t xml:space="preserve">versare la somma complessiva di Euro </w:t>
      </w:r>
      <w:r w:rsidR="000476FC">
        <w:rPr>
          <w:rFonts w:ascii="Rubik" w:eastAsia="Rubik" w:hAnsi="Rubik" w:cs="Rubik"/>
          <w:color w:val="000000"/>
          <w:sz w:val="20"/>
          <w:szCs w:val="20"/>
        </w:rPr>
        <w:t>3</w:t>
      </w:r>
      <w:r w:rsidRPr="000056A9">
        <w:rPr>
          <w:rFonts w:ascii="Rubik" w:eastAsia="Rubik" w:hAnsi="Rubik" w:cs="Rubik"/>
          <w:color w:val="000000"/>
          <w:sz w:val="20"/>
          <w:szCs w:val="20"/>
        </w:rPr>
        <w:t>0.000,00 (</w:t>
      </w:r>
      <w:r w:rsidR="000476FC">
        <w:rPr>
          <w:rFonts w:ascii="Rubik" w:eastAsia="Rubik" w:hAnsi="Rubik" w:cs="Rubik"/>
          <w:color w:val="000000"/>
          <w:sz w:val="20"/>
          <w:szCs w:val="20"/>
        </w:rPr>
        <w:t>tren</w:t>
      </w:r>
      <w:r w:rsidRPr="000056A9">
        <w:rPr>
          <w:rFonts w:ascii="Rubik" w:eastAsia="Rubik" w:hAnsi="Rubik" w:cs="Rubik"/>
          <w:color w:val="000000"/>
          <w:sz w:val="20"/>
          <w:szCs w:val="20"/>
        </w:rPr>
        <w:t>ta</w:t>
      </w:r>
      <w:r w:rsidRPr="000056A9">
        <w:rPr>
          <w:rFonts w:ascii="Rubik" w:eastAsia="Rubik" w:hAnsi="Rubik" w:cs="Rubik"/>
          <w:sz w:val="20"/>
          <w:szCs w:val="20"/>
        </w:rPr>
        <w:t>m</w:t>
      </w:r>
      <w:r w:rsidRPr="000056A9">
        <w:rPr>
          <w:rFonts w:ascii="Rubik" w:eastAsia="Rubik" w:hAnsi="Rubik" w:cs="Rubik"/>
          <w:color w:val="000000"/>
          <w:sz w:val="20"/>
          <w:szCs w:val="20"/>
        </w:rPr>
        <w:t>ila/00) anticipatamente, in un’unica soluzione, al momento della sottoscrizione della convenzione.</w:t>
      </w:r>
    </w:p>
    <w:p w14:paraId="3000F06E"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Il versamento dell'importo dovrà essere effettuato, ai sensi dell’art. 65, comma 2, del </w:t>
      </w:r>
      <w:proofErr w:type="spellStart"/>
      <w:r w:rsidRPr="000056A9">
        <w:rPr>
          <w:rFonts w:ascii="Rubik" w:eastAsia="Rubik" w:hAnsi="Rubik" w:cs="Rubik"/>
          <w:color w:val="000000"/>
          <w:sz w:val="20"/>
          <w:szCs w:val="20"/>
        </w:rPr>
        <w:t>D.Lgs</w:t>
      </w:r>
      <w:proofErr w:type="spellEnd"/>
      <w:r w:rsidRPr="000056A9">
        <w:rPr>
          <w:rFonts w:ascii="Rubik" w:eastAsia="Rubik" w:hAnsi="Rubik" w:cs="Rubik"/>
          <w:color w:val="000000"/>
          <w:sz w:val="20"/>
          <w:szCs w:val="20"/>
        </w:rPr>
        <w:t xml:space="preserve"> n. 217/2017, attraverso il sistema dei pagamenti pago PA.</w:t>
      </w:r>
    </w:p>
    <w:p w14:paraId="2F14807B" w14:textId="6642C176"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 xml:space="preserve">Art. </w:t>
      </w:r>
      <w:r w:rsidR="00417940">
        <w:rPr>
          <w:rFonts w:ascii="Rubik" w:eastAsia="Rubik" w:hAnsi="Rubik" w:cs="Rubik"/>
          <w:b/>
          <w:color w:val="000000"/>
          <w:sz w:val="20"/>
          <w:szCs w:val="20"/>
        </w:rPr>
        <w:t>5</w:t>
      </w:r>
    </w:p>
    <w:p w14:paraId="4091C454"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Il conferimento della borsa di studio non dà comunque luogo a rapporti di lavoro con l’Impresa e con l'Università.</w:t>
      </w:r>
    </w:p>
    <w:p w14:paraId="33259598"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L'attività di formazione alla ricerca del Corso di Dottorato in ……………………………………………………………………………………… prevede lo svolgimento dell’attività di ricerca sia presso l’Università che presso l’Impresa finanziatrice della borsa, secondo il calendario concordato tra i tutor delle due Parti.</w:t>
      </w:r>
    </w:p>
    <w:p w14:paraId="536F4ADD"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Il percorso potrà inoltre prevedere stages e percorsi formativi presso aziende ed Enti di ricerca pubblici e privati anche all'estero.</w:t>
      </w:r>
    </w:p>
    <w:p w14:paraId="6F97D16E" w14:textId="401F3A1F"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 xml:space="preserve">Art. </w:t>
      </w:r>
      <w:r w:rsidR="00417940">
        <w:rPr>
          <w:rFonts w:ascii="Rubik" w:eastAsia="Rubik" w:hAnsi="Rubik" w:cs="Rubik"/>
          <w:b/>
          <w:color w:val="000000"/>
          <w:sz w:val="20"/>
          <w:szCs w:val="20"/>
        </w:rPr>
        <w:t>6</w:t>
      </w:r>
    </w:p>
    <w:p w14:paraId="2E4A5E4D"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Qualora la borsa di studio non possa essere assegnata per mancanza di candidati idonei nella graduatoria di merito del concorso oppure per mancanza dei requisiti richiesti dalle vigenti norme per l’assegnazione della borsa le Parti concordano di ridefinire con scambio di lettere gli accordi della </w:t>
      </w:r>
      <w:r w:rsidRPr="000056A9">
        <w:rPr>
          <w:rFonts w:ascii="Rubik" w:eastAsia="Rubik" w:hAnsi="Rubik" w:cs="Rubik"/>
          <w:color w:val="000000"/>
          <w:sz w:val="20"/>
          <w:szCs w:val="20"/>
        </w:rPr>
        <w:lastRenderedPageBreak/>
        <w:t>presente convenzione con l’impegno reciproco di riconfermare o meno il finanziamento relativo al posto di cui trattasi nell’ambito dell’eventuale attivazione del Dottorato per il Ciclo successivo.</w:t>
      </w:r>
    </w:p>
    <w:p w14:paraId="761074D4" w14:textId="64CAE72E"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Le somme di cui all’articolo </w:t>
      </w:r>
      <w:r w:rsidR="00417940">
        <w:rPr>
          <w:rFonts w:ascii="Rubik" w:eastAsia="Rubik" w:hAnsi="Rubik" w:cs="Rubik"/>
          <w:color w:val="000000"/>
          <w:sz w:val="20"/>
          <w:szCs w:val="20"/>
        </w:rPr>
        <w:t>4</w:t>
      </w:r>
      <w:r w:rsidRPr="000056A9">
        <w:rPr>
          <w:rFonts w:ascii="Rubik" w:eastAsia="Rubik" w:hAnsi="Rubik" w:cs="Rubik"/>
          <w:color w:val="000000"/>
          <w:sz w:val="20"/>
          <w:szCs w:val="20"/>
        </w:rPr>
        <w:t xml:space="preserve"> della presente Convenzione già versate ed eventualmente non utilizzate a causa di successive rinunce, decadenze o cessazioni, con modalità appositamente concordate tra le Parti, verranno restituite al Finanziatore nel rispetto della normativa prevista dal MUR.</w:t>
      </w:r>
    </w:p>
    <w:p w14:paraId="705EE671"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Restano in ogni caso salvi i pagamenti per le rate di borsa e di budget della ricerca già corrisposte al Dottorando.</w:t>
      </w:r>
    </w:p>
    <w:p w14:paraId="03BB7FF4" w14:textId="329A06C7"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 xml:space="preserve">Art. </w:t>
      </w:r>
      <w:r w:rsidR="00417940">
        <w:rPr>
          <w:rFonts w:ascii="Rubik" w:eastAsia="Rubik" w:hAnsi="Rubik" w:cs="Rubik"/>
          <w:b/>
          <w:color w:val="000000"/>
          <w:sz w:val="20"/>
          <w:szCs w:val="20"/>
        </w:rPr>
        <w:t>7</w:t>
      </w:r>
    </w:p>
    <w:p w14:paraId="7BD7FDAC"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Ai fini della presente Convenzione, per “Informazioni Riservate” si intendono tutte le informazioni, fornite in forma tangibile, tra le quali, a titolo esemplificativo ma non esaustivo, atti, documenti, disegni, campioni di prodotto, dati, analisi, rapporti, studi, rappresentazioni grafiche, elaborati, valutazioni, relazioni relative alla tecnologia ed a processi produttivi, modelli, tavole, di titolarità dell’Impresa o dell’Università di cui il Dottorando è o ne venga a conoscenza in qualsiasi modo o forma (d’ora in avanti “Informazioni Riservate”) e che potranno essere utilizzate dal Dottorando durante il corso del Dottorato per conseguire il titolo di Dottore di Ricerca.</w:t>
      </w:r>
    </w:p>
    <w:p w14:paraId="282BB84E"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Rientrano nelle “Informazioni Riservate” anche tutti i risultati, documentazioni, disegni, prove, prototipi, elaborati, progetti, dati, invenzioni e opere dell’ingegno realizzati e/o conseguiti dal Dottorando nell’ambito di qualsiasi attività cui lo stesso sia chiamato a svolgere o che abbia svolto nel corso del Dottorato di Ricerca.</w:t>
      </w:r>
    </w:p>
    <w:p w14:paraId="304A55E3"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Per essere considerate riservate, le informazioni devono essere rivelate per iscritto e contrassegnate come riservate. Se le Informazioni vengono rivelate verbalmente saranno trasformate in atto scritto entro 30 gg e chiaramente contrassegnate come riservate.</w:t>
      </w:r>
    </w:p>
    <w:p w14:paraId="2ECDBF3B"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È onere dell’Università far sottoscrivere al Dottorando:</w:t>
      </w:r>
    </w:p>
    <w:p w14:paraId="262E0524" w14:textId="77777777" w:rsidR="000056A9" w:rsidRPr="000056A9" w:rsidRDefault="000056A9" w:rsidP="000056A9">
      <w:pPr>
        <w:pStyle w:val="Paragrafoelenco"/>
        <w:numPr>
          <w:ilvl w:val="0"/>
          <w:numId w:val="4"/>
        </w:numPr>
        <w:pBdr>
          <w:top w:val="nil"/>
          <w:left w:val="nil"/>
          <w:bottom w:val="nil"/>
          <w:right w:val="nil"/>
          <w:between w:val="nil"/>
        </w:pBdr>
        <w:spacing w:line="360" w:lineRule="auto"/>
        <w:jc w:val="both"/>
        <w:rPr>
          <w:rFonts w:ascii="Rubik" w:eastAsia="Rubik" w:hAnsi="Rubik" w:cs="Rubik"/>
          <w:color w:val="000000"/>
          <w:sz w:val="20"/>
          <w:szCs w:val="20"/>
        </w:rPr>
      </w:pPr>
      <w:r w:rsidRPr="000056A9">
        <w:rPr>
          <w:rFonts w:ascii="Rubik" w:eastAsia="Rubik" w:hAnsi="Rubik" w:cs="Rubik"/>
          <w:color w:val="000000"/>
          <w:sz w:val="20"/>
          <w:szCs w:val="20"/>
        </w:rPr>
        <w:t>un impegno alla segretezza e confidenzialità relativamente ad ogni “Informazione Riservata”;</w:t>
      </w:r>
    </w:p>
    <w:p w14:paraId="4E87ED3A" w14:textId="77777777" w:rsidR="000056A9" w:rsidRPr="000056A9" w:rsidRDefault="000056A9" w:rsidP="000056A9">
      <w:pPr>
        <w:pStyle w:val="Paragrafoelenco"/>
        <w:numPr>
          <w:ilvl w:val="0"/>
          <w:numId w:val="4"/>
        </w:numPr>
        <w:pBdr>
          <w:top w:val="nil"/>
          <w:left w:val="nil"/>
          <w:bottom w:val="nil"/>
          <w:right w:val="nil"/>
          <w:between w:val="nil"/>
        </w:pBdr>
        <w:spacing w:line="360" w:lineRule="auto"/>
        <w:jc w:val="both"/>
        <w:rPr>
          <w:rFonts w:ascii="Rubik" w:eastAsia="Rubik" w:hAnsi="Rubik" w:cs="Rubik"/>
          <w:color w:val="000000"/>
          <w:sz w:val="20"/>
          <w:szCs w:val="20"/>
        </w:rPr>
      </w:pPr>
      <w:r w:rsidRPr="000056A9">
        <w:rPr>
          <w:rFonts w:ascii="Rubik" w:eastAsia="Rubik" w:hAnsi="Rubik" w:cs="Rubik"/>
          <w:color w:val="000000"/>
          <w:sz w:val="20"/>
          <w:szCs w:val="20"/>
        </w:rPr>
        <w:t xml:space="preserve">un impegno, ai fini di quanto convenuto all’articolo successivo, alla cessione a favore dell’Università di tutti i risultati, invenzioni, opere dell’ingegno conseguiti dallo stesso nel corso del Dottorato di ricerca, salvo quanto previsto dalla normativa nazionale e universitaria per il conseguimento del titolo di Dottore di Ricerca. </w:t>
      </w:r>
    </w:p>
    <w:p w14:paraId="4FA497EC"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Qualora il Dottorando decida di rinunciare al Dottorato, le Parti si faranno carico di far restituire dal Dottorando le “Informazioni Riservate”, impegnando lo stesso a mantenere la riservatezza delle stesse.</w:t>
      </w:r>
    </w:p>
    <w:p w14:paraId="78650801" w14:textId="5437CE9D"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Salvo quanto disposto al successivo art. </w:t>
      </w:r>
      <w:r w:rsidR="00417940">
        <w:rPr>
          <w:rFonts w:ascii="Rubik" w:eastAsia="Rubik" w:hAnsi="Rubik" w:cs="Rubik"/>
          <w:color w:val="000000"/>
          <w:sz w:val="20"/>
          <w:szCs w:val="20"/>
        </w:rPr>
        <w:t>8</w:t>
      </w:r>
      <w:r w:rsidRPr="000056A9">
        <w:rPr>
          <w:rFonts w:ascii="Rubik" w:eastAsia="Rubik" w:hAnsi="Rubik" w:cs="Rubik"/>
          <w:color w:val="000000"/>
          <w:sz w:val="20"/>
          <w:szCs w:val="20"/>
        </w:rPr>
        <w:t xml:space="preserve"> in tema di pubblicazioni e tesi del dottorando, gli impegni di segretezza e confidenzialità di cui sopra sopravvivranno per un periodo di 10 anni dalla scadenza della presente Convenzione. </w:t>
      </w:r>
    </w:p>
    <w:p w14:paraId="56F1154F"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L’Università rimane responsabile nei confronti dell’Impresa per la diffusione o l’uso improprio delle “Informazioni Riservate”, anche posti in essere da parte del Dottorando, salvo il caso in cui l’Università provi che tale violazione si è verificata nonostante la stessa abbia usato la diligenza del buon padre di </w:t>
      </w:r>
      <w:r w:rsidRPr="000056A9">
        <w:rPr>
          <w:rFonts w:ascii="Rubik" w:eastAsia="Rubik" w:hAnsi="Rubik" w:cs="Rubik"/>
          <w:color w:val="000000"/>
          <w:sz w:val="20"/>
          <w:szCs w:val="20"/>
        </w:rPr>
        <w:lastRenderedPageBreak/>
        <w:t>famiglia ovvero siano state violate, non per colpa della stessa, tutte le misure da ritenersi ragionevolmente adeguate a mantenerle segrete.</w:t>
      </w:r>
    </w:p>
    <w:p w14:paraId="79CB56C8"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L’Università non può escludere che vi siano al suo interno altri gruppi di ricerca che, autonomamente, stiano effettuando ricerche, per conto di terzi committenti ovvero </w:t>
      </w:r>
      <w:proofErr w:type="spellStart"/>
      <w:r w:rsidRPr="000056A9">
        <w:rPr>
          <w:rFonts w:ascii="Rubik" w:eastAsia="Rubik" w:hAnsi="Rubik" w:cs="Rubik"/>
          <w:color w:val="000000"/>
          <w:sz w:val="20"/>
          <w:szCs w:val="20"/>
        </w:rPr>
        <w:t>curiosity</w:t>
      </w:r>
      <w:proofErr w:type="spellEnd"/>
      <w:r w:rsidRPr="000056A9">
        <w:rPr>
          <w:rFonts w:ascii="Rubik" w:eastAsia="Rubik" w:hAnsi="Rubik" w:cs="Rubik"/>
          <w:color w:val="000000"/>
          <w:sz w:val="20"/>
          <w:szCs w:val="20"/>
        </w:rPr>
        <w:t xml:space="preserve"> </w:t>
      </w:r>
      <w:proofErr w:type="spellStart"/>
      <w:r w:rsidRPr="000056A9">
        <w:rPr>
          <w:rFonts w:ascii="Rubik" w:eastAsia="Rubik" w:hAnsi="Rubik" w:cs="Rubik"/>
          <w:color w:val="000000"/>
          <w:sz w:val="20"/>
          <w:szCs w:val="20"/>
        </w:rPr>
        <w:t>attended</w:t>
      </w:r>
      <w:proofErr w:type="spellEnd"/>
      <w:r w:rsidRPr="000056A9">
        <w:rPr>
          <w:rFonts w:ascii="Rubik" w:eastAsia="Rubik" w:hAnsi="Rubik" w:cs="Rubik"/>
          <w:color w:val="000000"/>
          <w:sz w:val="20"/>
          <w:szCs w:val="20"/>
        </w:rPr>
        <w:t>, nello stesso campo di attività oggetto della presente Convenzione.</w:t>
      </w:r>
    </w:p>
    <w:p w14:paraId="45260C88" w14:textId="392F6AC4"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 xml:space="preserve">Art. </w:t>
      </w:r>
      <w:r w:rsidR="00417940">
        <w:rPr>
          <w:rFonts w:ascii="Rubik" w:eastAsia="Rubik" w:hAnsi="Rubik" w:cs="Rubik"/>
          <w:b/>
          <w:color w:val="000000"/>
          <w:sz w:val="20"/>
          <w:szCs w:val="20"/>
        </w:rPr>
        <w:t>8</w:t>
      </w:r>
    </w:p>
    <w:p w14:paraId="11DFE3CC" w14:textId="7CEFA323"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Le Parti sono d’accordo e convengono </w:t>
      </w:r>
      <w:r>
        <w:rPr>
          <w:rFonts w:ascii="Rubik" w:eastAsia="Rubik" w:hAnsi="Rubik" w:cs="Rubik"/>
          <w:color w:val="000000"/>
          <w:sz w:val="20"/>
          <w:szCs w:val="20"/>
        </w:rPr>
        <w:t>che</w:t>
      </w:r>
      <w:r w:rsidRPr="000056A9">
        <w:rPr>
          <w:rFonts w:ascii="Rubik" w:eastAsia="Rubik" w:hAnsi="Rubik" w:cs="Rubik"/>
          <w:color w:val="000000"/>
          <w:sz w:val="20"/>
          <w:szCs w:val="20"/>
        </w:rPr>
        <w:t xml:space="preserve"> tutti i risultati totali o parziali e/o gli eventuali diritti di proprietà intellettuale relativi agli stessi conseguiti dal Dottorando nel corso del Dottorato sotto la supervisione del Tutor dell’Università e/o del Tutor dell’Impresa sono di proprietà congiunta delle Parti. Restano altresì di proprietà comune delle Parti anche i risultati riconducibili e/o conseguiti dal Tutor dell’Università e/o dal Tutor dell’Impresa in relazione alla supervisione/direzione dell’attività di ricerca del Dottorando. </w:t>
      </w:r>
    </w:p>
    <w:p w14:paraId="5532B5B1"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Resta inteso che ogni Parte resterà proprietaria del </w:t>
      </w:r>
      <w:proofErr w:type="spellStart"/>
      <w:r w:rsidRPr="000056A9">
        <w:rPr>
          <w:rFonts w:ascii="Rubik" w:eastAsia="Rubik" w:hAnsi="Rubik" w:cs="Rubik"/>
          <w:color w:val="000000"/>
          <w:sz w:val="20"/>
          <w:szCs w:val="20"/>
        </w:rPr>
        <w:t>pre-existing</w:t>
      </w:r>
      <w:proofErr w:type="spellEnd"/>
      <w:r w:rsidRPr="000056A9">
        <w:rPr>
          <w:rFonts w:ascii="Rubik" w:eastAsia="Rubik" w:hAnsi="Rubik" w:cs="Rubik"/>
          <w:color w:val="000000"/>
          <w:sz w:val="20"/>
          <w:szCs w:val="20"/>
        </w:rPr>
        <w:t xml:space="preserve"> know-how dalla stessa detenuto. </w:t>
      </w:r>
    </w:p>
    <w:p w14:paraId="15712411"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In relazione a detti risultati le Parti convengono la disciplina di cui ai commi successivi. </w:t>
      </w:r>
    </w:p>
    <w:p w14:paraId="30814EB5"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Nel caso si conseguano risultati degni di protezione brevettuale o forme di tutela analoghe ovvero tutelabili tramite Diritto d’Autore, il regime dei risultati è quello della comproprietà in pari quota, salvo che si possa stabilire una diversa ripartizione della titolarità sulla base di una accertata diversità dell’importanza del contributo da ciascuna Parte prestato al conseguimento del risultato inventivo/creativo.</w:t>
      </w:r>
    </w:p>
    <w:p w14:paraId="6BB547DF"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L’eventuale brevettazione o registrazione dei risultati ovvero la gestione delle invenzioni e/o delle opere dell’ingegno relativi ai risultati, saranno oggetto di separato accordo tra le Parti.</w:t>
      </w:r>
    </w:p>
    <w:p w14:paraId="24933937"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Resta inteso che le Parti concorderanno, tramite successivi accordi, l’uso, la valorizzazione e/o lo sfruttamento dei risultati e/o delle creazioni intellettuali giuridicamente protette (opere dell’ingegno e/o proprietà industriali), compresa l’eventuale cessione delle quote di titolarità.</w:t>
      </w:r>
    </w:p>
    <w:p w14:paraId="3F06A88E"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Per sua missione, l’Università è interessata alla valorizzazione dei risultati della ricerca e al loro trasferimento all’impresa. Per questo, riscontrato l’eventuale interesse dell’impresa, si proporrà di procedere alla brevettazione congiunta dei risultati, concedendo all’Impresa un’opzione di acquisto della quota di titolarità dell’Università, per un corrispettivo che terrà conto del prezzo di mercato della domanda di brevetto, da esercitarsi dopo il 12° ed entro il 18° mese dal deposito della domanda prioritaria.</w:t>
      </w:r>
    </w:p>
    <w:p w14:paraId="7D7D248D"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È inteso, altresì, che eventuali obblighi di compenso a favore del Dottorando per lo sfruttamento industriale e/o commerciale delle invenzioni e/o opere dell’ingegno relative ai risultati conseguiti dallo stesso restano a carico dell’Università, in conformità ai Regolamenti universitari.</w:t>
      </w:r>
    </w:p>
    <w:p w14:paraId="44F034AD"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L’Impresa è consapevole di quanto dispone l’art. 21 del Regolamento di Ateneo </w:t>
      </w:r>
      <w:proofErr w:type="spellStart"/>
      <w:r w:rsidRPr="000056A9">
        <w:rPr>
          <w:rFonts w:ascii="Rubik" w:eastAsia="Rubik" w:hAnsi="Rubik" w:cs="Rubik"/>
          <w:color w:val="000000"/>
          <w:sz w:val="20"/>
          <w:szCs w:val="20"/>
        </w:rPr>
        <w:t>im</w:t>
      </w:r>
      <w:proofErr w:type="spellEnd"/>
      <w:r w:rsidRPr="000056A9">
        <w:rPr>
          <w:rFonts w:ascii="Rubik" w:eastAsia="Rubik" w:hAnsi="Rubik" w:cs="Rubik"/>
          <w:color w:val="000000"/>
          <w:sz w:val="20"/>
          <w:szCs w:val="20"/>
        </w:rPr>
        <w:t xml:space="preserve"> materia di Dottorato di ricerca dell’Università e, in particolare:</w:t>
      </w:r>
    </w:p>
    <w:p w14:paraId="4E21A9A3" w14:textId="7B7C7EF6" w:rsidR="000056A9" w:rsidRPr="000056A9" w:rsidRDefault="000056A9" w:rsidP="000056A9">
      <w:pPr>
        <w:pStyle w:val="Paragrafoelenco"/>
        <w:numPr>
          <w:ilvl w:val="0"/>
          <w:numId w:val="3"/>
        </w:numPr>
        <w:pBdr>
          <w:top w:val="nil"/>
          <w:left w:val="nil"/>
          <w:bottom w:val="nil"/>
          <w:right w:val="nil"/>
          <w:between w:val="nil"/>
        </w:pBdr>
        <w:spacing w:line="360" w:lineRule="auto"/>
        <w:jc w:val="both"/>
        <w:rPr>
          <w:rFonts w:ascii="Rubik" w:eastAsia="Rubik" w:hAnsi="Rubik" w:cs="Rubik"/>
          <w:color w:val="000000"/>
          <w:sz w:val="20"/>
          <w:szCs w:val="20"/>
        </w:rPr>
      </w:pPr>
      <w:r w:rsidRPr="000056A9">
        <w:rPr>
          <w:rFonts w:ascii="Rubik" w:eastAsia="Rubik" w:hAnsi="Rubik" w:cs="Rubik"/>
          <w:color w:val="000000"/>
          <w:sz w:val="20"/>
          <w:szCs w:val="20"/>
        </w:rPr>
        <w:lastRenderedPageBreak/>
        <w:tab/>
        <w:t>dell’obbligo a carico del Dottorando di elaborare una tesi di ricerca alla quale è allegata una relazione del dottorando sulle attività svolte nel corso del dottorato e sulle eventuali pubblicazioni;</w:t>
      </w:r>
    </w:p>
    <w:p w14:paraId="7C75B56B" w14:textId="721FA5BD" w:rsidR="000056A9" w:rsidRPr="000056A9" w:rsidRDefault="000056A9" w:rsidP="000056A9">
      <w:pPr>
        <w:pStyle w:val="Paragrafoelenco"/>
        <w:numPr>
          <w:ilvl w:val="0"/>
          <w:numId w:val="3"/>
        </w:numPr>
        <w:pBdr>
          <w:top w:val="nil"/>
          <w:left w:val="nil"/>
          <w:bottom w:val="nil"/>
          <w:right w:val="nil"/>
          <w:between w:val="nil"/>
        </w:pBdr>
        <w:spacing w:line="360" w:lineRule="auto"/>
        <w:jc w:val="both"/>
        <w:rPr>
          <w:rFonts w:ascii="Rubik" w:eastAsia="Rubik" w:hAnsi="Rubik" w:cs="Rubik"/>
          <w:color w:val="000000"/>
          <w:sz w:val="20"/>
          <w:szCs w:val="20"/>
        </w:rPr>
      </w:pPr>
      <w:r w:rsidRPr="000056A9">
        <w:rPr>
          <w:rFonts w:ascii="Rubik" w:eastAsia="Rubik" w:hAnsi="Rubik" w:cs="Rubik"/>
          <w:color w:val="000000"/>
          <w:sz w:val="20"/>
          <w:szCs w:val="20"/>
        </w:rPr>
        <w:tab/>
        <w:t>dell’obbligo di auto-archiviazione della tesi nell’archivio istituzionale d’ateneo ad accesso aperto (c.d. AISBERG);</w:t>
      </w:r>
    </w:p>
    <w:p w14:paraId="4ABDB697" w14:textId="432645F6" w:rsidR="000056A9" w:rsidRPr="000056A9" w:rsidRDefault="000056A9" w:rsidP="000056A9">
      <w:pPr>
        <w:pStyle w:val="Paragrafoelenco"/>
        <w:numPr>
          <w:ilvl w:val="0"/>
          <w:numId w:val="3"/>
        </w:numPr>
        <w:pBdr>
          <w:top w:val="nil"/>
          <w:left w:val="nil"/>
          <w:bottom w:val="nil"/>
          <w:right w:val="nil"/>
          <w:between w:val="nil"/>
        </w:pBdr>
        <w:spacing w:line="360" w:lineRule="auto"/>
        <w:jc w:val="both"/>
        <w:rPr>
          <w:rFonts w:ascii="Rubik" w:eastAsia="Rubik" w:hAnsi="Rubik" w:cs="Rubik"/>
          <w:color w:val="000000"/>
          <w:sz w:val="20"/>
          <w:szCs w:val="20"/>
        </w:rPr>
      </w:pPr>
      <w:r w:rsidRPr="000056A9">
        <w:rPr>
          <w:rFonts w:ascii="Rubik" w:eastAsia="Rubik" w:hAnsi="Rubik" w:cs="Rubik"/>
          <w:color w:val="000000"/>
          <w:sz w:val="20"/>
          <w:szCs w:val="20"/>
        </w:rPr>
        <w:tab/>
        <w:t>dell’obbligo di deposito della tesi nella Banca dati Ministeriale (come stabilito dall’art. 14 Decreto MIUR 14.12.2021, n. 226);</w:t>
      </w:r>
    </w:p>
    <w:p w14:paraId="6B12AE46" w14:textId="2E56C36A" w:rsidR="000056A9" w:rsidRPr="000056A9" w:rsidRDefault="000056A9" w:rsidP="000056A9">
      <w:pPr>
        <w:pStyle w:val="Paragrafoelenco"/>
        <w:numPr>
          <w:ilvl w:val="0"/>
          <w:numId w:val="3"/>
        </w:numPr>
        <w:pBdr>
          <w:top w:val="nil"/>
          <w:left w:val="nil"/>
          <w:bottom w:val="nil"/>
          <w:right w:val="nil"/>
          <w:between w:val="nil"/>
        </w:pBdr>
        <w:spacing w:line="360" w:lineRule="auto"/>
        <w:jc w:val="both"/>
        <w:rPr>
          <w:rFonts w:ascii="Rubik" w:eastAsia="Rubik" w:hAnsi="Rubik" w:cs="Rubik"/>
          <w:color w:val="000000"/>
          <w:sz w:val="20"/>
          <w:szCs w:val="20"/>
        </w:rPr>
      </w:pPr>
      <w:r w:rsidRPr="000056A9">
        <w:rPr>
          <w:rFonts w:ascii="Rubik" w:eastAsia="Rubik" w:hAnsi="Rubik" w:cs="Rubik"/>
          <w:color w:val="000000"/>
          <w:sz w:val="20"/>
          <w:szCs w:val="20"/>
        </w:rPr>
        <w:tab/>
        <w:t>dell'obbligo del deposito della tesi presso le biblioteche nazionali centrali di Roma e di Firenze (come ribadito dall’art. 14 del DM 226/2021).</w:t>
      </w:r>
    </w:p>
    <w:p w14:paraId="46B49117"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Le Parti concorderanno le azioni necessarie per salvaguardare, al contempo, il conseguimento del titolo di Dottore di Ricerca e la proprietà intellettuale relativa ai risultati conseguiti dal Dottorando.</w:t>
      </w:r>
    </w:p>
    <w:p w14:paraId="182EFB4C"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Allo stesso modo, eventuali pubblicazioni relative ai risultati conseguiti/partecipati dal Dottorando dovranno salvaguardare i diritti di proprietà intellettuale relativi agli stessi.</w:t>
      </w:r>
    </w:p>
    <w:p w14:paraId="6DC86CD9" w14:textId="77777777" w:rsid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Resta inteso che nel caso le suddette pubblicazioni, inclusa la tesi di dottorato, contenessero informazioni proprietarie riservate delle Parti, il dottorando dovrà chiedere preventiva autorizzazione all’uso delle stesse alla Parte proprietaria.</w:t>
      </w:r>
    </w:p>
    <w:p w14:paraId="1760D717" w14:textId="3CB05726"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 xml:space="preserve">Art. </w:t>
      </w:r>
      <w:r w:rsidR="00417940">
        <w:rPr>
          <w:rFonts w:ascii="Rubik" w:eastAsia="Rubik" w:hAnsi="Rubik" w:cs="Rubik"/>
          <w:b/>
          <w:color w:val="000000"/>
          <w:sz w:val="20"/>
          <w:szCs w:val="20"/>
        </w:rPr>
        <w:t>9</w:t>
      </w:r>
    </w:p>
    <w:p w14:paraId="79284613" w14:textId="404F37BD"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Qualunque controversia relativa alla presente Convenzione, non altrimenti risolvibile in via bonaria, sarà deferita competenza dell'Autorità Giudiziaria del Foro di Bergamo.</w:t>
      </w:r>
    </w:p>
    <w:p w14:paraId="19153400" w14:textId="652EE8C8"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 xml:space="preserve">Art. </w:t>
      </w:r>
      <w:r w:rsidR="00417940">
        <w:rPr>
          <w:rFonts w:ascii="Rubik" w:eastAsia="Rubik" w:hAnsi="Rubik" w:cs="Rubik"/>
          <w:b/>
          <w:color w:val="000000"/>
          <w:sz w:val="20"/>
          <w:szCs w:val="20"/>
        </w:rPr>
        <w:t>10</w:t>
      </w:r>
    </w:p>
    <w:p w14:paraId="5D78A975"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Le Parti si impegnano reciprocamente a trattare e custodire i dati personali, anche appartenenti alle categorie particolari di dati personali, derivanti dall'esecuzione della presente convenzione in conformità al D. Lgs. 196/2003 e sue successive modifiche e integrazioni, nonché del Regolamento UE 679/2016 (Regolamento Generale sulla Protezione dei dati). Le Parti dichiarano, altresì, di trattare i dati personali solo per le finalità derivanti dall’esecuzione del presente accordo.</w:t>
      </w:r>
    </w:p>
    <w:p w14:paraId="7909D5F3"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L'Università provvede al trattamento dei soli dati sensibili e giudiziari indispensabili per svolgere le attività istituzionali e secondo quanto inoltre previsto nel proprio “Regolamento per il trattamento dei dati sensibili e giudiziari in attuazione del D.lgs. 196/2003”.</w:t>
      </w:r>
    </w:p>
    <w:p w14:paraId="0961D36D" w14:textId="042C3B51"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Art. 1</w:t>
      </w:r>
      <w:r w:rsidR="00417940">
        <w:rPr>
          <w:rFonts w:ascii="Rubik" w:eastAsia="Rubik" w:hAnsi="Rubik" w:cs="Rubik"/>
          <w:b/>
          <w:color w:val="000000"/>
          <w:sz w:val="20"/>
          <w:szCs w:val="20"/>
        </w:rPr>
        <w:t>1</w:t>
      </w:r>
    </w:p>
    <w:p w14:paraId="08F8B1BA"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Le Parti si danno reciprocamente atto che gli studenti autorizzati alle attività formative sono coperti dall'Università di Bergamo con assicurazione contro gli infortuni che dovessero subire durante lo svolgimento delle attività, nonché con assicurazione per responsabilità civile per i danni che dovessero involontariamente causare a terzi (persone e/o cose) durante l'effettuazione delle stesse.</w:t>
      </w:r>
    </w:p>
    <w:p w14:paraId="47C6D7BB" w14:textId="1490741F"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Art. 1</w:t>
      </w:r>
      <w:r w:rsidR="00417940">
        <w:rPr>
          <w:rFonts w:ascii="Rubik" w:eastAsia="Rubik" w:hAnsi="Rubik" w:cs="Rubik"/>
          <w:b/>
          <w:color w:val="000000"/>
          <w:sz w:val="20"/>
          <w:szCs w:val="20"/>
        </w:rPr>
        <w:t>2</w:t>
      </w:r>
    </w:p>
    <w:p w14:paraId="324EEC63" w14:textId="6A635E64"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La presente convenzione ha la durata di tre anni accademici </w:t>
      </w:r>
      <w:r w:rsidR="00417940" w:rsidRPr="009A6756">
        <w:rPr>
          <w:rFonts w:ascii="Rubik" w:hAnsi="Rubik" w:cs="Rubik"/>
          <w:sz w:val="20"/>
          <w:szCs w:val="20"/>
        </w:rPr>
        <w:t>a decorrere dalla data della sottoscrizione di entrambe le parti</w:t>
      </w:r>
      <w:r w:rsidR="00417940" w:rsidRPr="008D1AB5">
        <w:rPr>
          <w:rFonts w:ascii="Rubik" w:hAnsi="Rubik" w:cs="Rubik"/>
          <w:sz w:val="20"/>
          <w:szCs w:val="20"/>
        </w:rPr>
        <w:t xml:space="preserve"> </w:t>
      </w:r>
      <w:r w:rsidRPr="000056A9">
        <w:rPr>
          <w:rFonts w:ascii="Rubik" w:eastAsia="Rubik" w:hAnsi="Rubik" w:cs="Rubik"/>
          <w:color w:val="000000"/>
          <w:sz w:val="20"/>
          <w:szCs w:val="20"/>
        </w:rPr>
        <w:t xml:space="preserve">e si intende in vigore sino alla scadenza del relativo Corso del </w:t>
      </w:r>
      <w:r w:rsidR="000476FC">
        <w:rPr>
          <w:rFonts w:ascii="Rubik" w:eastAsia="Rubik" w:hAnsi="Rubik" w:cs="Rubik"/>
          <w:color w:val="000000"/>
          <w:sz w:val="20"/>
          <w:szCs w:val="20"/>
        </w:rPr>
        <w:t>XL</w:t>
      </w:r>
      <w:r w:rsidR="00C239E0">
        <w:rPr>
          <w:rFonts w:ascii="Rubik" w:eastAsia="Rubik" w:hAnsi="Rubik" w:cs="Rubik"/>
          <w:color w:val="000000"/>
          <w:sz w:val="20"/>
          <w:szCs w:val="20"/>
        </w:rPr>
        <w:t>II</w:t>
      </w:r>
      <w:r w:rsidRPr="000056A9">
        <w:rPr>
          <w:rFonts w:ascii="Rubik" w:eastAsia="Rubik" w:hAnsi="Rubik" w:cs="Rubik"/>
          <w:color w:val="000000"/>
          <w:sz w:val="20"/>
          <w:szCs w:val="20"/>
        </w:rPr>
        <w:t xml:space="preserve"> Ciclo del Dottorato di Ricerca in ………………………………………………………………………...</w:t>
      </w:r>
    </w:p>
    <w:p w14:paraId="18CF686F" w14:textId="341ED8FD"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lastRenderedPageBreak/>
        <w:t>Art. 1</w:t>
      </w:r>
      <w:r w:rsidR="00417940">
        <w:rPr>
          <w:rFonts w:ascii="Rubik" w:eastAsia="Rubik" w:hAnsi="Rubik" w:cs="Rubik"/>
          <w:b/>
          <w:color w:val="000000"/>
          <w:sz w:val="20"/>
          <w:szCs w:val="20"/>
        </w:rPr>
        <w:t>3</w:t>
      </w:r>
    </w:p>
    <w:p w14:paraId="67E63553"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La presente convenzione è redatta in un unico esemplare firmato digitalmente dalle Parti ai sensi del D. Lgs. 82/2005 e sarà registrata in caso d’uso ai sensi degli art. 5 e 39 del D.P.R. 131/86. Tutte le relative spese sono a carico della Parte che richiede la registrazione. </w:t>
      </w:r>
    </w:p>
    <w:p w14:paraId="0598AA8A"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Le spese di bollo rimarranno a carico dell’Università. </w:t>
      </w:r>
    </w:p>
    <w:p w14:paraId="4CD32D80" w14:textId="5E2532F7"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Art. 1</w:t>
      </w:r>
      <w:r w:rsidR="00417940">
        <w:rPr>
          <w:rFonts w:ascii="Rubik" w:eastAsia="Rubik" w:hAnsi="Rubik" w:cs="Rubik"/>
          <w:b/>
          <w:color w:val="000000"/>
          <w:sz w:val="20"/>
          <w:szCs w:val="20"/>
        </w:rPr>
        <w:t>4</w:t>
      </w:r>
    </w:p>
    <w:p w14:paraId="5C855845"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Le Parti garantiscono che gli ambienti nei quali il dottorando svolgerà le proprie attività di ricerca sono conformi alla normativa in materia di tutela della salute e della sicurezza nei luoghi di lavoro (</w:t>
      </w:r>
      <w:proofErr w:type="spellStart"/>
      <w:r w:rsidRPr="000056A9">
        <w:rPr>
          <w:rFonts w:ascii="Rubik" w:eastAsia="Rubik" w:hAnsi="Rubik" w:cs="Rubik"/>
          <w:color w:val="000000"/>
          <w:sz w:val="20"/>
          <w:szCs w:val="20"/>
        </w:rPr>
        <w:t>D.Lgs.</w:t>
      </w:r>
      <w:proofErr w:type="spellEnd"/>
      <w:r w:rsidRPr="000056A9">
        <w:rPr>
          <w:rFonts w:ascii="Rubik" w:eastAsia="Rubik" w:hAnsi="Rubik" w:cs="Rubik"/>
          <w:color w:val="000000"/>
          <w:sz w:val="20"/>
          <w:szCs w:val="20"/>
        </w:rPr>
        <w:t xml:space="preserve"> 81/2008).</w:t>
      </w:r>
    </w:p>
    <w:p w14:paraId="029847EE" w14:textId="668BBFE9"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Il dottorando è invitato a prendere visione del Documento di Valutazione dei Rischi dell’Università degli studi di Bergamo (reperibile alla pagina </w:t>
      </w:r>
      <w:hyperlink r:id="rId8">
        <w:r w:rsidRPr="000056A9">
          <w:rPr>
            <w:rFonts w:ascii="Rubik" w:eastAsia="Rubik" w:hAnsi="Rubik" w:cs="Rubik"/>
            <w:color w:val="000000"/>
            <w:sz w:val="20"/>
            <w:szCs w:val="20"/>
          </w:rPr>
          <w:t>www.unibg.it</w:t>
        </w:r>
      </w:hyperlink>
      <w:r w:rsidRPr="000056A9">
        <w:rPr>
          <w:rFonts w:ascii="Rubik" w:eastAsia="Rubik" w:hAnsi="Rubik" w:cs="Rubik"/>
          <w:color w:val="000000"/>
          <w:sz w:val="20"/>
          <w:szCs w:val="20"/>
        </w:rPr>
        <w:t xml:space="preserve">) e </w:t>
      </w:r>
      <w:r w:rsidR="000476FC">
        <w:rPr>
          <w:rFonts w:ascii="Rubik" w:eastAsia="Rubik" w:hAnsi="Rubik" w:cs="Rubik"/>
          <w:color w:val="000000"/>
          <w:sz w:val="20"/>
          <w:szCs w:val="20"/>
        </w:rPr>
        <w:t xml:space="preserve">del </w:t>
      </w:r>
      <w:r w:rsidR="000476FC" w:rsidRPr="000056A9">
        <w:rPr>
          <w:rFonts w:ascii="Rubik" w:eastAsia="Rubik" w:hAnsi="Rubik" w:cs="Rubik"/>
          <w:color w:val="000000"/>
          <w:sz w:val="20"/>
          <w:szCs w:val="20"/>
        </w:rPr>
        <w:t>Documento di Valutazione dei Rischi</w:t>
      </w:r>
      <w:r w:rsidR="000476FC">
        <w:rPr>
          <w:rFonts w:ascii="Rubik" w:eastAsia="Rubik" w:hAnsi="Rubik" w:cs="Rubik"/>
          <w:color w:val="000000"/>
          <w:sz w:val="20"/>
          <w:szCs w:val="20"/>
        </w:rPr>
        <w:t xml:space="preserve"> dell’Impresa</w:t>
      </w:r>
      <w:r w:rsidRPr="000056A9">
        <w:rPr>
          <w:rFonts w:ascii="Rubik" w:eastAsia="Rubik" w:hAnsi="Rubik" w:cs="Rubik"/>
          <w:color w:val="000000"/>
          <w:sz w:val="20"/>
          <w:szCs w:val="20"/>
        </w:rPr>
        <w:t xml:space="preserve"> (reperibile </w:t>
      </w:r>
      <w:r w:rsidR="000476FC">
        <w:rPr>
          <w:rFonts w:ascii="Rubik" w:eastAsia="Rubik" w:hAnsi="Rubik" w:cs="Rubik"/>
          <w:color w:val="000000"/>
          <w:sz w:val="20"/>
          <w:szCs w:val="20"/>
        </w:rPr>
        <w:t>presso la sede dell’Impresa</w:t>
      </w:r>
      <w:r w:rsidRPr="000056A9">
        <w:rPr>
          <w:rFonts w:ascii="Rubik" w:eastAsia="Rubik" w:hAnsi="Rubik" w:cs="Rubik"/>
          <w:color w:val="000000"/>
          <w:sz w:val="20"/>
          <w:szCs w:val="20"/>
        </w:rPr>
        <w:t xml:space="preserve">) nel quale vengono indicate, a seconda delle tipologie di attività, le misure idonee per ridurre o eliminare i rischi connessi alle lavorazioni ed attività assegnate. </w:t>
      </w:r>
    </w:p>
    <w:p w14:paraId="270C286A" w14:textId="148502AF" w:rsidR="000056A9" w:rsidRPr="000056A9" w:rsidRDefault="000056A9" w:rsidP="000056A9">
      <w:pPr>
        <w:pBdr>
          <w:top w:val="nil"/>
          <w:left w:val="nil"/>
          <w:bottom w:val="nil"/>
          <w:right w:val="nil"/>
          <w:between w:val="nil"/>
        </w:pBdr>
        <w:spacing w:line="360" w:lineRule="auto"/>
        <w:ind w:hanging="2"/>
        <w:jc w:val="center"/>
        <w:rPr>
          <w:rFonts w:ascii="Rubik" w:eastAsia="Rubik" w:hAnsi="Rubik" w:cs="Rubik"/>
          <w:color w:val="000000"/>
          <w:sz w:val="20"/>
          <w:szCs w:val="20"/>
        </w:rPr>
      </w:pPr>
      <w:r w:rsidRPr="000056A9">
        <w:rPr>
          <w:rFonts w:ascii="Rubik" w:eastAsia="Rubik" w:hAnsi="Rubik" w:cs="Rubik"/>
          <w:b/>
          <w:color w:val="000000"/>
          <w:sz w:val="20"/>
          <w:szCs w:val="20"/>
        </w:rPr>
        <w:t>Art. 1</w:t>
      </w:r>
      <w:r w:rsidR="00417940">
        <w:rPr>
          <w:rFonts w:ascii="Rubik" w:eastAsia="Rubik" w:hAnsi="Rubik" w:cs="Rubik"/>
          <w:b/>
          <w:color w:val="000000"/>
          <w:sz w:val="20"/>
          <w:szCs w:val="20"/>
        </w:rPr>
        <w:t>5</w:t>
      </w:r>
    </w:p>
    <w:p w14:paraId="187731C5"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Per quanto non specificato nella presente convenzione si fa riferimento alla normativa vigente in materia.</w:t>
      </w:r>
    </w:p>
    <w:p w14:paraId="2FBD1315"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Letto, confermato, sottoscritto.</w:t>
      </w:r>
    </w:p>
    <w:p w14:paraId="0391CF2B"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Data firma digitale. </w:t>
      </w:r>
    </w:p>
    <w:p w14:paraId="0BC5637D"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Per l’Università degli studi di Bergamo</w:t>
      </w:r>
    </w:p>
    <w:p w14:paraId="2E867519"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Il Rettore</w:t>
      </w:r>
    </w:p>
    <w:p w14:paraId="77470CE1"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Prof. Sergio Cavalieri</w:t>
      </w:r>
    </w:p>
    <w:p w14:paraId="7BC61AE8"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Per ……………</w:t>
      </w:r>
      <w:proofErr w:type="gramStart"/>
      <w:r w:rsidRPr="000056A9">
        <w:rPr>
          <w:rFonts w:ascii="Rubik" w:eastAsia="Rubik" w:hAnsi="Rubik" w:cs="Rubik"/>
          <w:color w:val="000000"/>
          <w:sz w:val="20"/>
          <w:szCs w:val="20"/>
        </w:rPr>
        <w:t>…….</w:t>
      </w:r>
      <w:proofErr w:type="gramEnd"/>
      <w:r w:rsidRPr="000056A9">
        <w:rPr>
          <w:rFonts w:ascii="Rubik" w:eastAsia="Rubik" w:hAnsi="Rubik" w:cs="Rubik"/>
          <w:color w:val="000000"/>
          <w:sz w:val="20"/>
          <w:szCs w:val="20"/>
        </w:rPr>
        <w:t>.</w:t>
      </w:r>
    </w:p>
    <w:p w14:paraId="7A032A31"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Il Legale Rappresentante </w:t>
      </w:r>
    </w:p>
    <w:p w14:paraId="66769A00"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Dott. ………………………</w:t>
      </w:r>
    </w:p>
    <w:p w14:paraId="6EFEEA1C" w14:textId="77777777" w:rsidR="000056A9" w:rsidRPr="000056A9" w:rsidRDefault="000056A9" w:rsidP="000056A9">
      <w:pPr>
        <w:pBdr>
          <w:top w:val="nil"/>
          <w:left w:val="nil"/>
          <w:bottom w:val="nil"/>
          <w:right w:val="nil"/>
          <w:between w:val="nil"/>
        </w:pBdr>
        <w:spacing w:line="360" w:lineRule="auto"/>
        <w:ind w:left="-1" w:hanging="1"/>
        <w:jc w:val="both"/>
        <w:rPr>
          <w:rFonts w:ascii="Rubik" w:eastAsia="Rubik" w:hAnsi="Rubik" w:cs="Rubik"/>
          <w:color w:val="000000"/>
          <w:sz w:val="20"/>
          <w:szCs w:val="20"/>
        </w:rPr>
      </w:pPr>
      <w:r w:rsidRPr="000056A9">
        <w:rPr>
          <w:rFonts w:ascii="Rubik" w:eastAsia="Rubik" w:hAnsi="Rubik" w:cs="Rubik"/>
          <w:color w:val="000000"/>
          <w:sz w:val="20"/>
          <w:szCs w:val="20"/>
        </w:rPr>
        <w:t xml:space="preserve">Documento firmato digitalmente </w:t>
      </w:r>
    </w:p>
    <w:p w14:paraId="44681488" w14:textId="77777777" w:rsidR="000056A9" w:rsidRPr="000056A9" w:rsidRDefault="000056A9" w:rsidP="000056A9">
      <w:pPr>
        <w:pBdr>
          <w:top w:val="nil"/>
          <w:left w:val="nil"/>
          <w:bottom w:val="nil"/>
          <w:right w:val="nil"/>
          <w:between w:val="nil"/>
        </w:pBdr>
        <w:spacing w:line="360" w:lineRule="auto"/>
        <w:ind w:left="-1" w:hanging="1"/>
        <w:jc w:val="both"/>
        <w:rPr>
          <w:rFonts w:ascii="Rubik" w:eastAsia="Rubik" w:hAnsi="Rubik" w:cs="Rubik"/>
          <w:color w:val="000000"/>
          <w:sz w:val="20"/>
          <w:szCs w:val="20"/>
        </w:rPr>
      </w:pPr>
      <w:r w:rsidRPr="000056A9">
        <w:rPr>
          <w:rFonts w:ascii="Rubik" w:eastAsia="Rubik" w:hAnsi="Rubik" w:cs="Rubik"/>
          <w:color w:val="000000"/>
          <w:sz w:val="20"/>
          <w:szCs w:val="20"/>
        </w:rPr>
        <w:t>ai sensi dell’art. 24 del D. Lgs. 82/2005</w:t>
      </w:r>
    </w:p>
    <w:p w14:paraId="67E86FA8" w14:textId="77777777" w:rsidR="000056A9" w:rsidRPr="000056A9" w:rsidRDefault="000056A9" w:rsidP="000056A9">
      <w:pPr>
        <w:pBdr>
          <w:top w:val="nil"/>
          <w:left w:val="nil"/>
          <w:bottom w:val="nil"/>
          <w:right w:val="nil"/>
          <w:between w:val="nil"/>
        </w:pBdr>
        <w:spacing w:line="360" w:lineRule="auto"/>
        <w:ind w:hanging="2"/>
        <w:jc w:val="both"/>
        <w:rPr>
          <w:rFonts w:ascii="Rubik" w:eastAsia="Rubik" w:hAnsi="Rubik" w:cs="Rubik"/>
          <w:color w:val="000000"/>
          <w:sz w:val="20"/>
          <w:szCs w:val="20"/>
        </w:rPr>
      </w:pPr>
    </w:p>
    <w:p w14:paraId="00000001" w14:textId="77777777" w:rsidR="00F95AB4" w:rsidRPr="000056A9" w:rsidRDefault="00F95AB4" w:rsidP="000056A9">
      <w:pPr>
        <w:widowControl w:val="0"/>
        <w:pBdr>
          <w:top w:val="nil"/>
          <w:left w:val="nil"/>
          <w:bottom w:val="nil"/>
          <w:right w:val="nil"/>
          <w:between w:val="nil"/>
        </w:pBdr>
        <w:spacing w:line="360" w:lineRule="auto"/>
        <w:jc w:val="both"/>
        <w:rPr>
          <w:rFonts w:ascii="Rubik" w:hAnsi="Rubik" w:cs="Rubik"/>
          <w:sz w:val="20"/>
          <w:szCs w:val="20"/>
        </w:rPr>
      </w:pPr>
    </w:p>
    <w:p w14:paraId="0000000D" w14:textId="77777777" w:rsidR="00F95AB4" w:rsidRPr="000056A9" w:rsidRDefault="00F95AB4" w:rsidP="000056A9">
      <w:pPr>
        <w:spacing w:line="360" w:lineRule="auto"/>
        <w:jc w:val="both"/>
        <w:rPr>
          <w:rFonts w:ascii="Rubik" w:eastAsia="Rubik" w:hAnsi="Rubik" w:cs="Rubik"/>
          <w:sz w:val="20"/>
          <w:szCs w:val="20"/>
        </w:rPr>
      </w:pPr>
    </w:p>
    <w:p w14:paraId="0000000E" w14:textId="77777777" w:rsidR="00F95AB4" w:rsidRPr="000056A9" w:rsidRDefault="00F95AB4" w:rsidP="000056A9">
      <w:pPr>
        <w:spacing w:line="360" w:lineRule="auto"/>
        <w:jc w:val="both"/>
        <w:rPr>
          <w:rFonts w:ascii="Rubik" w:eastAsia="Rubik" w:hAnsi="Rubik" w:cs="Rubik"/>
          <w:sz w:val="20"/>
          <w:szCs w:val="20"/>
        </w:rPr>
      </w:pPr>
    </w:p>
    <w:p w14:paraId="0000000F" w14:textId="77777777" w:rsidR="00F95AB4" w:rsidRPr="000056A9" w:rsidRDefault="00F95AB4" w:rsidP="000056A9">
      <w:pPr>
        <w:spacing w:line="360" w:lineRule="auto"/>
        <w:jc w:val="both"/>
        <w:rPr>
          <w:rFonts w:ascii="Rubik" w:eastAsia="Rubik" w:hAnsi="Rubik" w:cs="Rubik"/>
          <w:sz w:val="20"/>
          <w:szCs w:val="20"/>
        </w:rPr>
      </w:pPr>
    </w:p>
    <w:p w14:paraId="00000010" w14:textId="77777777" w:rsidR="00F95AB4" w:rsidRPr="000056A9" w:rsidRDefault="00F95AB4" w:rsidP="000056A9">
      <w:pPr>
        <w:spacing w:line="360" w:lineRule="auto"/>
        <w:jc w:val="both"/>
        <w:rPr>
          <w:rFonts w:ascii="Rubik" w:eastAsia="Rubik" w:hAnsi="Rubik" w:cs="Rubik"/>
          <w:sz w:val="20"/>
          <w:szCs w:val="20"/>
        </w:rPr>
      </w:pPr>
    </w:p>
    <w:p w14:paraId="00000011" w14:textId="77777777" w:rsidR="00F95AB4" w:rsidRPr="000056A9" w:rsidRDefault="00F95AB4" w:rsidP="000056A9">
      <w:pPr>
        <w:spacing w:line="360" w:lineRule="auto"/>
        <w:jc w:val="both"/>
        <w:rPr>
          <w:rFonts w:ascii="Rubik" w:eastAsia="Rubik" w:hAnsi="Rubik" w:cs="Rubik"/>
          <w:sz w:val="20"/>
          <w:szCs w:val="20"/>
        </w:rPr>
      </w:pPr>
    </w:p>
    <w:sectPr w:rsidR="00F95AB4" w:rsidRPr="000056A9">
      <w:headerReference w:type="even" r:id="rId9"/>
      <w:headerReference w:type="default" r:id="rId10"/>
      <w:footerReference w:type="even" r:id="rId11"/>
      <w:headerReference w:type="first" r:id="rId12"/>
      <w:footerReference w:type="first" r:id="rId13"/>
      <w:pgSz w:w="11900" w:h="16840"/>
      <w:pgMar w:top="2579" w:right="1134" w:bottom="1134" w:left="1418" w:header="708" w:footer="3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1108E" w14:textId="77777777" w:rsidR="00BE6CBD" w:rsidRDefault="00BE6CBD">
      <w:r>
        <w:separator/>
      </w:r>
    </w:p>
  </w:endnote>
  <w:endnote w:type="continuationSeparator" w:id="0">
    <w:p w14:paraId="78E06B9E" w14:textId="77777777" w:rsidR="00BE6CBD" w:rsidRDefault="00BE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ubik">
    <w:panose1 w:val="00000500000000000000"/>
    <w:charset w:val="00"/>
    <w:family w:val="auto"/>
    <w:pitch w:val="variable"/>
    <w:sig w:usb0="00000A07" w:usb1="40000001" w:usb2="00000000" w:usb3="00000000" w:csb0="000000B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5" w14:textId="77777777" w:rsidR="00F95AB4" w:rsidRDefault="00F95AB4">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6" w14:textId="77777777" w:rsidR="00F95AB4" w:rsidRDefault="00F95AB4">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D52E2" w14:textId="77777777" w:rsidR="00BE6CBD" w:rsidRDefault="00BE6CBD">
      <w:r>
        <w:separator/>
      </w:r>
    </w:p>
  </w:footnote>
  <w:footnote w:type="continuationSeparator" w:id="0">
    <w:p w14:paraId="5290CA27" w14:textId="77777777" w:rsidR="00BE6CBD" w:rsidRDefault="00BE6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3" w14:textId="6BC44799" w:rsidR="00F95AB4" w:rsidRDefault="000056A9">
    <w:pPr>
      <w:pBdr>
        <w:top w:val="nil"/>
        <w:left w:val="nil"/>
        <w:bottom w:val="nil"/>
        <w:right w:val="nil"/>
        <w:between w:val="nil"/>
      </w:pBdr>
      <w:tabs>
        <w:tab w:val="center" w:pos="4819"/>
        <w:tab w:val="right" w:pos="9638"/>
      </w:tabs>
      <w:rPr>
        <w:color w:val="000000"/>
      </w:rPr>
    </w:pPr>
    <w:r>
      <w:rPr>
        <w:noProof/>
        <w:color w:val="000000"/>
      </w:rPr>
      <w:drawing>
        <wp:anchor distT="0" distB="0" distL="114300" distR="114300" simplePos="0" relativeHeight="251662336" behindDoc="1" locked="0" layoutInCell="0" allowOverlap="1" wp14:anchorId="3EF94651" wp14:editId="2FD72572">
          <wp:simplePos x="0" y="0"/>
          <wp:positionH relativeFrom="margin">
            <wp:align>center</wp:align>
          </wp:positionH>
          <wp:positionV relativeFrom="margin">
            <wp:align>center</wp:align>
          </wp:positionV>
          <wp:extent cx="7562215" cy="1676400"/>
          <wp:effectExtent l="0" t="0" r="635" b="0"/>
          <wp:wrapNone/>
          <wp:docPr id="2" name="Immagine 2" descr="/Users/noemiborghese/Downloads/Header_servizi/Header_AltaScuola_Tavola disegn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noemiborghese/Downloads/Header_servizi/Header_AltaScuola_Tavola disegno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676400"/>
                  </a:xfrm>
                  <a:prstGeom prst="rect">
                    <a:avLst/>
                  </a:prstGeom>
                  <a:noFill/>
                </pic:spPr>
              </pic:pic>
            </a:graphicData>
          </a:graphic>
          <wp14:sizeRelH relativeFrom="page">
            <wp14:pctWidth>0</wp14:pctWidth>
          </wp14:sizeRelH>
          <wp14:sizeRelV relativeFrom="page">
            <wp14:pctHeight>0</wp14:pctHeight>
          </wp14:sizeRelV>
        </wp:anchor>
      </w:drawing>
    </w:r>
    <w:r w:rsidR="00BE6CBD">
      <w:rPr>
        <w:color w:val="000000"/>
      </w:rPr>
      <w:pict w14:anchorId="5D66B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alt="/Users/noemiborghese/Downloads/Header_GIU_Tavola disegno 1.png" style="position:absolute;margin-left:0;margin-top:0;width:595.45pt;height:132pt;z-index:-251657216;mso-wrap-edited:f;mso-width-percent:0;mso-height-percent:0;mso-position-horizontal:center;mso-position-horizontal-relative:margin;mso-position-vertical:center;mso-position-vertical-relative:margin;mso-width-percent:0;mso-height-percent:0" o:allowincell="f">
          <v:imagedata r:id="rId2" o:title="Header_GIU_Tavola disegn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2" w14:textId="628B3992" w:rsidR="00F95AB4" w:rsidRDefault="00F95AB4">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4" w14:textId="75C7A9C9" w:rsidR="00F95AB4" w:rsidRDefault="000056A9">
    <w:pPr>
      <w:pBdr>
        <w:top w:val="nil"/>
        <w:left w:val="nil"/>
        <w:bottom w:val="nil"/>
        <w:right w:val="nil"/>
        <w:between w:val="nil"/>
      </w:pBdr>
      <w:tabs>
        <w:tab w:val="center" w:pos="4819"/>
        <w:tab w:val="right" w:pos="9638"/>
      </w:tabs>
      <w:rPr>
        <w:color w:val="000000"/>
      </w:rPr>
    </w:pPr>
    <w:r>
      <w:rPr>
        <w:noProof/>
        <w:color w:val="000000"/>
      </w:rPr>
      <w:drawing>
        <wp:anchor distT="0" distB="0" distL="114300" distR="114300" simplePos="0" relativeHeight="251663360" behindDoc="1" locked="0" layoutInCell="0" allowOverlap="1" wp14:anchorId="5BA8BA7A" wp14:editId="0D078D62">
          <wp:simplePos x="0" y="0"/>
          <wp:positionH relativeFrom="margin">
            <wp:align>center</wp:align>
          </wp:positionH>
          <wp:positionV relativeFrom="margin">
            <wp:align>center</wp:align>
          </wp:positionV>
          <wp:extent cx="7562215" cy="1676400"/>
          <wp:effectExtent l="0" t="0" r="635" b="0"/>
          <wp:wrapNone/>
          <wp:docPr id="1" name="Immagine 1" descr="/Users/noemiborghese/Downloads/Header_servizi/Header_AltaScuola_Tavola disegn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noemiborghese/Downloads/Header_servizi/Header_AltaScuola_Tavola disegno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676400"/>
                  </a:xfrm>
                  <a:prstGeom prst="rect">
                    <a:avLst/>
                  </a:prstGeom>
                  <a:noFill/>
                </pic:spPr>
              </pic:pic>
            </a:graphicData>
          </a:graphic>
          <wp14:sizeRelH relativeFrom="page">
            <wp14:pctWidth>0</wp14:pctWidth>
          </wp14:sizeRelH>
          <wp14:sizeRelV relativeFrom="page">
            <wp14:pctHeight>0</wp14:pctHeight>
          </wp14:sizeRelV>
        </wp:anchor>
      </w:drawing>
    </w:r>
    <w:r w:rsidR="00BE6CBD">
      <w:rPr>
        <w:color w:val="000000"/>
      </w:rPr>
      <w:pict w14:anchorId="67310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Users/noemiborghese/Downloads/Header_GIU_Tavola disegno 1.png" style="position:absolute;margin-left:0;margin-top:0;width:595.45pt;height:132pt;z-index:-251656192;mso-wrap-edited:f;mso-width-percent:0;mso-height-percent:0;mso-position-horizontal:center;mso-position-horizontal-relative:margin;mso-position-vertical:center;mso-position-vertical-relative:margin;mso-width-percent:0;mso-height-percent:0" o:allowincell="f">
          <v:imagedata r:id="rId2" o:title="Header_GIU_Tavola disegn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220B7"/>
    <w:multiLevelType w:val="hybridMultilevel"/>
    <w:tmpl w:val="6DC6A148"/>
    <w:lvl w:ilvl="0" w:tplc="04100009">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 w15:restartNumberingAfterBreak="0">
    <w:nsid w:val="563B6EEE"/>
    <w:multiLevelType w:val="hybridMultilevel"/>
    <w:tmpl w:val="D6FC132C"/>
    <w:lvl w:ilvl="0" w:tplc="04100009">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 w15:restartNumberingAfterBreak="0">
    <w:nsid w:val="6552367B"/>
    <w:multiLevelType w:val="multilevel"/>
    <w:tmpl w:val="983480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7D73DAD"/>
    <w:multiLevelType w:val="multilevel"/>
    <w:tmpl w:val="9A1E192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B4"/>
    <w:rsid w:val="000056A9"/>
    <w:rsid w:val="000476FC"/>
    <w:rsid w:val="00132FE7"/>
    <w:rsid w:val="00147DC4"/>
    <w:rsid w:val="001639B9"/>
    <w:rsid w:val="001B663F"/>
    <w:rsid w:val="002F2389"/>
    <w:rsid w:val="003147AC"/>
    <w:rsid w:val="00417940"/>
    <w:rsid w:val="004545A3"/>
    <w:rsid w:val="0046630F"/>
    <w:rsid w:val="0088745F"/>
    <w:rsid w:val="00A9320C"/>
    <w:rsid w:val="00A93E3F"/>
    <w:rsid w:val="00AA5FF0"/>
    <w:rsid w:val="00BE6CBD"/>
    <w:rsid w:val="00C239E0"/>
    <w:rsid w:val="00C6718F"/>
    <w:rsid w:val="00E95753"/>
    <w:rsid w:val="00F95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6B1B411"/>
  <w15:docId w15:val="{351B8CBD-9B2D-4300-A47B-B7C17AB9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235C5C"/>
    <w:pPr>
      <w:tabs>
        <w:tab w:val="center" w:pos="4819"/>
        <w:tab w:val="right" w:pos="9638"/>
      </w:tabs>
    </w:pPr>
  </w:style>
  <w:style w:type="character" w:customStyle="1" w:styleId="IntestazioneCarattere">
    <w:name w:val="Intestazione Carattere"/>
    <w:basedOn w:val="Carpredefinitoparagrafo"/>
    <w:link w:val="Intestazione"/>
    <w:uiPriority w:val="99"/>
    <w:rsid w:val="00235C5C"/>
  </w:style>
  <w:style w:type="paragraph" w:styleId="Pidipagina">
    <w:name w:val="footer"/>
    <w:basedOn w:val="Normale"/>
    <w:link w:val="PidipaginaCarattere"/>
    <w:uiPriority w:val="99"/>
    <w:unhideWhenUsed/>
    <w:rsid w:val="00235C5C"/>
    <w:pPr>
      <w:tabs>
        <w:tab w:val="center" w:pos="4819"/>
        <w:tab w:val="right" w:pos="9638"/>
      </w:tabs>
    </w:pPr>
  </w:style>
  <w:style w:type="character" w:customStyle="1" w:styleId="PidipaginaCarattere">
    <w:name w:val="Piè di pagina Carattere"/>
    <w:basedOn w:val="Carpredefinitoparagrafo"/>
    <w:link w:val="Pidipagina"/>
    <w:uiPriority w:val="99"/>
    <w:rsid w:val="00235C5C"/>
  </w:style>
  <w:style w:type="paragraph" w:styleId="Paragrafoelenco">
    <w:name w:val="List Paragraph"/>
    <w:basedOn w:val="Normale"/>
    <w:uiPriority w:val="34"/>
    <w:qFormat/>
    <w:rsid w:val="00235C5C"/>
    <w:pPr>
      <w:ind w:left="720"/>
      <w:contextualSpacing/>
    </w:pPr>
  </w:style>
  <w:style w:type="paragraph" w:styleId="Nessunaspaziatura">
    <w:name w:val="No Spacing"/>
    <w:link w:val="NessunaspaziaturaCarattere"/>
    <w:uiPriority w:val="1"/>
    <w:qFormat/>
    <w:rsid w:val="00A44400"/>
    <w:rPr>
      <w:rFonts w:eastAsiaTheme="minorEastAsia"/>
      <w:sz w:val="22"/>
      <w:szCs w:val="22"/>
    </w:rPr>
  </w:style>
  <w:style w:type="character" w:customStyle="1" w:styleId="NessunaspaziaturaCarattere">
    <w:name w:val="Nessuna spaziatura Carattere"/>
    <w:basedOn w:val="Carpredefinitoparagrafo"/>
    <w:link w:val="Nessunaspaziatura"/>
    <w:uiPriority w:val="1"/>
    <w:rsid w:val="00A44400"/>
    <w:rPr>
      <w:rFonts w:eastAsiaTheme="minorEastAsia"/>
      <w:sz w:val="22"/>
      <w:szCs w:val="22"/>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unibg.it/sp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3P+JrzqdG3sgXXdutSIlFlfYHA==">AMUW2mXVbKJ07b9tNG/wG+qLTOOcgimjYYywDA9zgsxTiE1lh12YjYLEItNu4KUNKFlZI9otXHD9mvtIldXWvEQLb1K95jcwqIeQSprfWM5J+jTszZCKpti4Mapwys9IMMC7UBqBZ3lU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2283</Words>
  <Characters>13019</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Buonanno</dc:creator>
  <cp:lastModifiedBy>Valerio CORNA</cp:lastModifiedBy>
  <cp:revision>3</cp:revision>
  <dcterms:created xsi:type="dcterms:W3CDTF">2026-03-30T11:49:00Z</dcterms:created>
  <dcterms:modified xsi:type="dcterms:W3CDTF">2026-04-01T07:40:00Z</dcterms:modified>
</cp:coreProperties>
</file>