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59AD" w14:textId="77777777" w:rsidR="000E21EB" w:rsidRDefault="000E21EB" w:rsidP="000E21EB">
      <w:pPr>
        <w:pStyle w:val="NormaleWeb"/>
        <w:spacing w:before="0" w:beforeAutospacing="0" w:after="0" w:afterAutospacing="0"/>
        <w:jc w:val="center"/>
        <w:rPr>
          <w:rStyle w:val="Enfasigrassetto"/>
          <w:rFonts w:ascii="Tahoma" w:eastAsiaTheme="majorEastAsia" w:hAnsi="Tahoma" w:cs="Tahoma"/>
          <w:b w:val="0"/>
          <w:bCs w:val="0"/>
          <w:sz w:val="20"/>
          <w:szCs w:val="20"/>
          <w:u w:val="single"/>
        </w:rPr>
      </w:pPr>
      <w:r w:rsidRPr="004449B9">
        <w:rPr>
          <w:rStyle w:val="Enfasigrassetto"/>
          <w:rFonts w:ascii="Tahoma" w:eastAsiaTheme="majorEastAsia" w:hAnsi="Tahoma" w:cs="Tahoma"/>
          <w:b w:val="0"/>
          <w:bCs w:val="0"/>
          <w:sz w:val="20"/>
          <w:szCs w:val="20"/>
          <w:u w:val="single"/>
        </w:rPr>
        <w:t>COMUNICATO STAMPA</w:t>
      </w:r>
    </w:p>
    <w:p w14:paraId="5F3517DD" w14:textId="77777777" w:rsidR="000E21EB" w:rsidRPr="00EF6647" w:rsidRDefault="000E21EB" w:rsidP="000E21EB">
      <w:pPr>
        <w:pStyle w:val="NormaleWeb"/>
        <w:spacing w:before="0" w:beforeAutospacing="0" w:after="0" w:afterAutospacing="0"/>
        <w:jc w:val="center"/>
        <w:rPr>
          <w:rStyle w:val="Enfasigrassetto"/>
          <w:rFonts w:ascii="Tahoma" w:eastAsiaTheme="majorEastAsia" w:hAnsi="Tahoma" w:cs="Tahoma"/>
          <w:b w:val="0"/>
          <w:bCs w:val="0"/>
          <w:sz w:val="22"/>
          <w:szCs w:val="22"/>
        </w:rPr>
      </w:pPr>
      <w:r w:rsidRPr="00EF6647">
        <w:rPr>
          <w:rFonts w:ascii="Tahoma" w:hAnsi="Tahoma" w:cs="Tahoma"/>
          <w:sz w:val="22"/>
          <w:szCs w:val="22"/>
        </w:rPr>
        <w:br/>
      </w:r>
      <w:r w:rsidRPr="00EF6647">
        <w:rPr>
          <w:rStyle w:val="Enfasigrassetto"/>
          <w:rFonts w:ascii="Tahoma" w:eastAsiaTheme="majorEastAsia" w:hAnsi="Tahoma" w:cs="Tahoma"/>
          <w:b w:val="0"/>
          <w:bCs w:val="0"/>
          <w:sz w:val="22"/>
          <w:szCs w:val="22"/>
        </w:rPr>
        <w:t>BERGAMO NEXT LEVEL 2026</w:t>
      </w:r>
    </w:p>
    <w:p w14:paraId="12E16735" w14:textId="77777777" w:rsidR="000E21EB" w:rsidRDefault="000E21EB" w:rsidP="000E21EB">
      <w:pPr>
        <w:pStyle w:val="NormaleWeb"/>
        <w:spacing w:before="0" w:beforeAutospacing="0" w:after="0" w:afterAutospacing="0"/>
        <w:jc w:val="center"/>
        <w:rPr>
          <w:rStyle w:val="Enfasigrassetto"/>
          <w:rFonts w:ascii="Tahoma" w:eastAsiaTheme="majorEastAsia" w:hAnsi="Tahoma" w:cs="Tahoma"/>
          <w:sz w:val="20"/>
          <w:szCs w:val="20"/>
        </w:rPr>
      </w:pPr>
    </w:p>
    <w:p w14:paraId="6C4121A3" w14:textId="77777777" w:rsidR="000E21EB" w:rsidRPr="007A0075" w:rsidRDefault="000E21EB" w:rsidP="000E21EB">
      <w:pPr>
        <w:pStyle w:val="NormaleWeb"/>
        <w:spacing w:before="0" w:beforeAutospacing="0" w:after="0" w:afterAutospacing="0"/>
        <w:jc w:val="center"/>
        <w:rPr>
          <w:rStyle w:val="Enfasigrassetto"/>
          <w:rFonts w:ascii="Tahoma" w:eastAsiaTheme="majorEastAsia" w:hAnsi="Tahoma" w:cs="Tahoma"/>
          <w:sz w:val="22"/>
          <w:szCs w:val="22"/>
        </w:rPr>
      </w:pPr>
      <w:r w:rsidRPr="007A0075">
        <w:rPr>
          <w:rStyle w:val="Enfasigrassetto"/>
          <w:rFonts w:ascii="Tahoma" w:eastAsiaTheme="majorEastAsia" w:hAnsi="Tahoma" w:cs="Tahoma"/>
          <w:sz w:val="22"/>
          <w:szCs w:val="22"/>
        </w:rPr>
        <w:t>“OFFICINE DIFFUSE DELLA CULTURA”, LA CITTÀ SI RISCRIVE ATTRAVERSO I SUOI LUOGHI</w:t>
      </w:r>
    </w:p>
    <w:p w14:paraId="19B44BB3" w14:textId="77777777" w:rsidR="000E21EB" w:rsidRPr="004449B9" w:rsidRDefault="000E21EB" w:rsidP="000E21EB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4C8D1A4" w14:textId="77777777" w:rsidR="000E21EB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449B9">
        <w:rPr>
          <w:rFonts w:ascii="Tahoma" w:hAnsi="Tahoma" w:cs="Tahoma"/>
          <w:i/>
          <w:iCs/>
          <w:sz w:val="20"/>
          <w:szCs w:val="20"/>
        </w:rPr>
        <w:t>Bergamo, 13 aprile 2026</w:t>
      </w:r>
      <w:r w:rsidRPr="004449B9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 xml:space="preserve">Conto alla rovescia per </w:t>
      </w:r>
      <w:r w:rsidRPr="004449B9">
        <w:rPr>
          <w:rStyle w:val="Enfasicorsivo"/>
          <w:rFonts w:ascii="Tahoma" w:eastAsiaTheme="majorEastAsia" w:hAnsi="Tahoma" w:cs="Tahoma"/>
          <w:b/>
          <w:bCs/>
          <w:i w:val="0"/>
          <w:iCs w:val="0"/>
          <w:sz w:val="20"/>
          <w:szCs w:val="20"/>
        </w:rPr>
        <w:t>Bergamo Next Level 2026</w:t>
      </w:r>
      <w:r w:rsidRPr="004449B9">
        <w:rPr>
          <w:rFonts w:ascii="Tahoma" w:hAnsi="Tahoma" w:cs="Tahoma"/>
          <w:sz w:val="20"/>
          <w:szCs w:val="20"/>
        </w:rPr>
        <w:t>, la rassegna dell’Università degli studi di Bergamo che per tre giorni</w:t>
      </w:r>
      <w:r>
        <w:rPr>
          <w:rFonts w:ascii="Tahoma" w:hAnsi="Tahoma" w:cs="Tahoma"/>
          <w:sz w:val="20"/>
          <w:szCs w:val="20"/>
        </w:rPr>
        <w:t>,</w:t>
      </w:r>
      <w:r w:rsidRPr="004449B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</w:t>
      </w:r>
      <w:r w:rsidRPr="004449B9">
        <w:rPr>
          <w:rFonts w:ascii="Tahoma" w:hAnsi="Tahoma" w:cs="Tahoma"/>
          <w:sz w:val="20"/>
          <w:szCs w:val="20"/>
        </w:rPr>
        <w:t xml:space="preserve"> mercoledì 15 </w:t>
      </w:r>
      <w:r>
        <w:rPr>
          <w:rFonts w:ascii="Tahoma" w:hAnsi="Tahoma" w:cs="Tahoma"/>
          <w:sz w:val="20"/>
          <w:szCs w:val="20"/>
        </w:rPr>
        <w:t xml:space="preserve">a venerdì 17 </w:t>
      </w:r>
      <w:r w:rsidRPr="004449B9">
        <w:rPr>
          <w:rFonts w:ascii="Tahoma" w:hAnsi="Tahoma" w:cs="Tahoma"/>
          <w:sz w:val="20"/>
          <w:szCs w:val="20"/>
        </w:rPr>
        <w:t>aprile</w:t>
      </w:r>
      <w:r>
        <w:rPr>
          <w:rFonts w:ascii="Tahoma" w:hAnsi="Tahoma" w:cs="Tahoma"/>
          <w:sz w:val="20"/>
          <w:szCs w:val="20"/>
        </w:rPr>
        <w:t>,</w:t>
      </w:r>
      <w:r w:rsidRPr="004449B9">
        <w:rPr>
          <w:rFonts w:ascii="Tahoma" w:hAnsi="Tahoma" w:cs="Tahoma"/>
          <w:sz w:val="20"/>
          <w:szCs w:val="20"/>
        </w:rPr>
        <w:t xml:space="preserve"> mette in dialogo ricerca, territorio e comunità, trasformando l’Ateneo in un laboratorio diffuso di idee, esperienze e relazioni.</w:t>
      </w:r>
    </w:p>
    <w:p w14:paraId="171F6296" w14:textId="77777777" w:rsidR="000E21EB" w:rsidRPr="004449B9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A15DE73" w14:textId="77777777" w:rsidR="000E21EB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449B9">
        <w:rPr>
          <w:rFonts w:ascii="Tahoma" w:hAnsi="Tahoma" w:cs="Tahoma"/>
          <w:sz w:val="20"/>
          <w:szCs w:val="20"/>
        </w:rPr>
        <w:t xml:space="preserve">Tra gli appuntamenti della giornata inaugurale, alle ore 19.30 presso la Sala Castoldi della sede di Sant’Agostino, la tavola rotonda </w:t>
      </w:r>
      <w:r w:rsidRPr="004449B9">
        <w:rPr>
          <w:rStyle w:val="Enfasigrassetto"/>
          <w:rFonts w:ascii="Tahoma" w:eastAsiaTheme="majorEastAsia" w:hAnsi="Tahoma" w:cs="Tahoma"/>
          <w:sz w:val="20"/>
          <w:szCs w:val="20"/>
        </w:rPr>
        <w:t xml:space="preserve">“Officine diffuse della </w:t>
      </w:r>
      <w:r>
        <w:rPr>
          <w:rStyle w:val="Enfasigrassetto"/>
          <w:rFonts w:ascii="Tahoma" w:eastAsiaTheme="majorEastAsia" w:hAnsi="Tahoma" w:cs="Tahoma"/>
          <w:sz w:val="20"/>
          <w:szCs w:val="20"/>
        </w:rPr>
        <w:t>C</w:t>
      </w:r>
      <w:r w:rsidRPr="004449B9">
        <w:rPr>
          <w:rStyle w:val="Enfasigrassetto"/>
          <w:rFonts w:ascii="Tahoma" w:eastAsiaTheme="majorEastAsia" w:hAnsi="Tahoma" w:cs="Tahoma"/>
          <w:sz w:val="20"/>
          <w:szCs w:val="20"/>
        </w:rPr>
        <w:t>ultura”</w:t>
      </w:r>
      <w:r w:rsidRPr="004449B9">
        <w:rPr>
          <w:rFonts w:ascii="Tahoma" w:hAnsi="Tahoma" w:cs="Tahoma"/>
          <w:sz w:val="20"/>
          <w:szCs w:val="20"/>
        </w:rPr>
        <w:t xml:space="preserve"> invita a leggere Bergamo come una </w:t>
      </w:r>
      <w:r w:rsidRPr="004449B9">
        <w:rPr>
          <w:rFonts w:ascii="Tahoma" w:hAnsi="Tahoma" w:cs="Tahoma"/>
          <w:b/>
          <w:bCs/>
          <w:sz w:val="20"/>
          <w:szCs w:val="20"/>
        </w:rPr>
        <w:t>città in trasformazione</w:t>
      </w:r>
      <w:r w:rsidRPr="004449B9">
        <w:rPr>
          <w:rFonts w:ascii="Tahoma" w:hAnsi="Tahoma" w:cs="Tahoma"/>
          <w:sz w:val="20"/>
          <w:szCs w:val="20"/>
        </w:rPr>
        <w:t xml:space="preserve">, in cui i luoghi della cultura diventano </w:t>
      </w:r>
      <w:r w:rsidRPr="004449B9">
        <w:rPr>
          <w:rFonts w:ascii="Tahoma" w:hAnsi="Tahoma" w:cs="Tahoma"/>
          <w:b/>
          <w:bCs/>
          <w:sz w:val="20"/>
          <w:szCs w:val="20"/>
        </w:rPr>
        <w:t>spazi aperti, dinamici e capaci di generare connessioni</w:t>
      </w:r>
      <w:r w:rsidRPr="004449B9">
        <w:rPr>
          <w:rFonts w:ascii="Tahoma" w:hAnsi="Tahoma" w:cs="Tahoma"/>
          <w:sz w:val="20"/>
          <w:szCs w:val="20"/>
        </w:rPr>
        <w:t xml:space="preserve"> che superano i confini locali.</w:t>
      </w:r>
    </w:p>
    <w:p w14:paraId="24039FF8" w14:textId="77777777" w:rsidR="000E21EB" w:rsidRPr="004449B9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A1CBDCB" w14:textId="77777777" w:rsidR="000E21EB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449B9">
        <w:rPr>
          <w:rFonts w:ascii="Tahoma" w:hAnsi="Tahoma" w:cs="Tahoma"/>
          <w:sz w:val="20"/>
          <w:szCs w:val="20"/>
        </w:rPr>
        <w:t xml:space="preserve">Inserito nel quadro di “Com-Uni Bergamo Città Universitaria”, l’incontro approfondisce il rapporto tra </w:t>
      </w:r>
      <w:r w:rsidRPr="004449B9">
        <w:rPr>
          <w:rFonts w:ascii="Tahoma" w:hAnsi="Tahoma" w:cs="Tahoma"/>
          <w:b/>
          <w:bCs/>
          <w:sz w:val="20"/>
          <w:szCs w:val="20"/>
        </w:rPr>
        <w:t>rigenerazione urbana e iniziative culturali</w:t>
      </w:r>
      <w:r w:rsidRPr="004449B9">
        <w:rPr>
          <w:rFonts w:ascii="Tahoma" w:hAnsi="Tahoma" w:cs="Tahoma"/>
          <w:sz w:val="20"/>
          <w:szCs w:val="20"/>
        </w:rPr>
        <w:t xml:space="preserve"> attraverso tre casi emblematici: il complesso del Carmine in Città Alta, Palazzo della Libertà e la Valle e il Monastero di Astino. Un percorso che restituisce l’immagine di un </w:t>
      </w:r>
      <w:r w:rsidRPr="004449B9">
        <w:rPr>
          <w:rFonts w:ascii="Tahoma" w:hAnsi="Tahoma" w:cs="Tahoma"/>
          <w:b/>
          <w:bCs/>
          <w:sz w:val="20"/>
          <w:szCs w:val="20"/>
        </w:rPr>
        <w:t>mosaico diffuso di esperienze</w:t>
      </w:r>
      <w:r w:rsidRPr="004449B9">
        <w:rPr>
          <w:rFonts w:ascii="Tahoma" w:hAnsi="Tahoma" w:cs="Tahoma"/>
          <w:sz w:val="20"/>
          <w:szCs w:val="20"/>
        </w:rPr>
        <w:t>, nato dalla collaborazione tra Comune, Università e realtà culturali del territorio.</w:t>
      </w:r>
    </w:p>
    <w:p w14:paraId="7BA9E045" w14:textId="77777777" w:rsidR="000E21EB" w:rsidRPr="004449B9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F0DBADE" w14:textId="77777777" w:rsidR="000E21EB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449B9">
        <w:rPr>
          <w:rFonts w:ascii="Tahoma" w:hAnsi="Tahoma" w:cs="Tahoma"/>
          <w:sz w:val="20"/>
          <w:szCs w:val="20"/>
        </w:rPr>
        <w:t>Dopo l’introduzione di Francesco Valesini (Comune di Bergamo) e il coordinamento di Donatella Tiraboschi (Corriere</w:t>
      </w:r>
      <w:r>
        <w:rPr>
          <w:rFonts w:ascii="Tahoma" w:hAnsi="Tahoma" w:cs="Tahoma"/>
          <w:sz w:val="20"/>
          <w:szCs w:val="20"/>
        </w:rPr>
        <w:t xml:space="preserve"> della Sera</w:t>
      </w:r>
      <w:r w:rsidRPr="004449B9">
        <w:rPr>
          <w:rFonts w:ascii="Tahoma" w:hAnsi="Tahoma" w:cs="Tahoma"/>
          <w:sz w:val="20"/>
          <w:szCs w:val="20"/>
        </w:rPr>
        <w:t xml:space="preserve"> Bergamo), il programma entrerà nel vivo con gli interventi dedicati ai singoli luoghi: per il Monastero del Carmine interverranno Alessandro Rigoletti ed Elena Mazzoleni</w:t>
      </w:r>
      <w:r>
        <w:rPr>
          <w:rFonts w:ascii="Tahoma" w:hAnsi="Tahoma" w:cs="Tahoma"/>
          <w:sz w:val="20"/>
          <w:szCs w:val="20"/>
        </w:rPr>
        <w:t xml:space="preserve">, </w:t>
      </w:r>
      <w:r w:rsidRPr="004449B9">
        <w:rPr>
          <w:rFonts w:ascii="Tahoma" w:hAnsi="Tahoma" w:cs="Tahoma"/>
          <w:sz w:val="20"/>
          <w:szCs w:val="20"/>
        </w:rPr>
        <w:t>in rappresentanza di TTB Teatro Tascabile di Bergamo</w:t>
      </w:r>
      <w:r>
        <w:rPr>
          <w:rFonts w:ascii="Tahoma" w:hAnsi="Tahoma" w:cs="Tahoma"/>
          <w:sz w:val="20"/>
          <w:szCs w:val="20"/>
        </w:rPr>
        <w:t xml:space="preserve"> e</w:t>
      </w:r>
      <w:r w:rsidRPr="004449B9">
        <w:rPr>
          <w:rFonts w:ascii="Tahoma" w:hAnsi="Tahoma" w:cs="Tahoma"/>
          <w:sz w:val="20"/>
          <w:szCs w:val="20"/>
        </w:rPr>
        <w:t xml:space="preserve"> Università degli studi di Bergamo; per Palazzo della Libertà Sergio Visinoni e Francesca Pasquali, </w:t>
      </w:r>
      <w:r>
        <w:rPr>
          <w:rFonts w:ascii="Tahoma" w:hAnsi="Tahoma" w:cs="Tahoma"/>
          <w:sz w:val="20"/>
          <w:szCs w:val="20"/>
        </w:rPr>
        <w:t xml:space="preserve">rispettivamente </w:t>
      </w:r>
      <w:r w:rsidRPr="004449B9">
        <w:rPr>
          <w:rFonts w:ascii="Tahoma" w:hAnsi="Tahoma" w:cs="Tahoma"/>
          <w:sz w:val="20"/>
          <w:szCs w:val="20"/>
        </w:rPr>
        <w:t>Lab80</w:t>
      </w:r>
      <w:r>
        <w:rPr>
          <w:rFonts w:ascii="Tahoma" w:hAnsi="Tahoma" w:cs="Tahoma"/>
          <w:sz w:val="20"/>
          <w:szCs w:val="20"/>
        </w:rPr>
        <w:t xml:space="preserve"> e UniBg</w:t>
      </w:r>
      <w:r w:rsidRPr="004449B9">
        <w:rPr>
          <w:rFonts w:ascii="Tahoma" w:hAnsi="Tahoma" w:cs="Tahoma"/>
          <w:sz w:val="20"/>
          <w:szCs w:val="20"/>
        </w:rPr>
        <w:t>; per la Valle e il Monastero di Astino prenderanno la parola Gabriele Rinaldi, Mara Sugni</w:t>
      </w:r>
      <w:r>
        <w:rPr>
          <w:rFonts w:ascii="Tahoma" w:hAnsi="Tahoma" w:cs="Tahoma"/>
          <w:sz w:val="20"/>
          <w:szCs w:val="20"/>
        </w:rPr>
        <w:t xml:space="preserve"> e</w:t>
      </w:r>
      <w:r w:rsidRPr="004449B9">
        <w:rPr>
          <w:rFonts w:ascii="Tahoma" w:hAnsi="Tahoma" w:cs="Tahoma"/>
          <w:sz w:val="20"/>
          <w:szCs w:val="20"/>
        </w:rPr>
        <w:t xml:space="preserve"> Francesco Zonca</w:t>
      </w:r>
      <w:r>
        <w:rPr>
          <w:rFonts w:ascii="Tahoma" w:hAnsi="Tahoma" w:cs="Tahoma"/>
          <w:sz w:val="20"/>
          <w:szCs w:val="20"/>
        </w:rPr>
        <w:t xml:space="preserve"> (Orto botanico “Lorenzo Rota”)</w:t>
      </w:r>
      <w:r w:rsidRPr="004449B9">
        <w:rPr>
          <w:rFonts w:ascii="Tahoma" w:hAnsi="Tahoma" w:cs="Tahoma"/>
          <w:sz w:val="20"/>
          <w:szCs w:val="20"/>
        </w:rPr>
        <w:t>, Giuseppe Rosace</w:t>
      </w:r>
      <w:r>
        <w:rPr>
          <w:rFonts w:ascii="Tahoma" w:hAnsi="Tahoma" w:cs="Tahoma"/>
          <w:sz w:val="20"/>
          <w:szCs w:val="20"/>
        </w:rPr>
        <w:t xml:space="preserve"> (UniBg)</w:t>
      </w:r>
      <w:r w:rsidRPr="004449B9">
        <w:rPr>
          <w:rFonts w:ascii="Tahoma" w:hAnsi="Tahoma" w:cs="Tahoma"/>
          <w:sz w:val="20"/>
          <w:szCs w:val="20"/>
        </w:rPr>
        <w:t>, Fabio Bombardieri</w:t>
      </w:r>
      <w:r>
        <w:rPr>
          <w:rFonts w:ascii="Tahoma" w:hAnsi="Tahoma" w:cs="Tahoma"/>
          <w:sz w:val="20"/>
          <w:szCs w:val="20"/>
        </w:rPr>
        <w:t xml:space="preserve"> e</w:t>
      </w:r>
      <w:r w:rsidRPr="004449B9">
        <w:rPr>
          <w:rFonts w:ascii="Tahoma" w:hAnsi="Tahoma" w:cs="Tahoma"/>
          <w:sz w:val="20"/>
          <w:szCs w:val="20"/>
        </w:rPr>
        <w:t xml:space="preserve"> Vittorio Rodeschini </w:t>
      </w:r>
      <w:r>
        <w:rPr>
          <w:rFonts w:ascii="Tahoma" w:hAnsi="Tahoma" w:cs="Tahoma"/>
          <w:sz w:val="20"/>
          <w:szCs w:val="20"/>
        </w:rPr>
        <w:t>(Fondazione MIA),</w:t>
      </w:r>
      <w:r w:rsidRPr="004449B9">
        <w:rPr>
          <w:rFonts w:ascii="Tahoma" w:hAnsi="Tahoma" w:cs="Tahoma"/>
          <w:sz w:val="20"/>
          <w:szCs w:val="20"/>
        </w:rPr>
        <w:t xml:space="preserve"> Fulvio Adobati</w:t>
      </w:r>
      <w:r>
        <w:rPr>
          <w:rFonts w:ascii="Tahoma" w:hAnsi="Tahoma" w:cs="Tahoma"/>
          <w:sz w:val="20"/>
          <w:szCs w:val="20"/>
        </w:rPr>
        <w:t xml:space="preserve"> (UniBg)</w:t>
      </w:r>
      <w:r w:rsidRPr="004449B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Per l’occasione, Lab80 proietterà un corto di immagini inedite (sonorizzate dal vivo da Luca Brambilla) dal titolo </w:t>
      </w:r>
      <w:r w:rsidRPr="00F33D78">
        <w:rPr>
          <w:rFonts w:ascii="Tahoma" w:hAnsi="Tahoma" w:cs="Tahoma"/>
          <w:b/>
          <w:bCs/>
          <w:sz w:val="20"/>
          <w:szCs w:val="20"/>
        </w:rPr>
        <w:t>“Lì dove sono”</w:t>
      </w:r>
      <w:r>
        <w:rPr>
          <w:rFonts w:ascii="Tahoma" w:hAnsi="Tahoma" w:cs="Tahoma"/>
          <w:sz w:val="20"/>
          <w:szCs w:val="20"/>
        </w:rPr>
        <w:t xml:space="preserve">, un invito a riconoscersi in storie altrui, a ritrovarsi nei ricordi degli altri, riscoprendo il valore affettivo e culturale di un patrimonio condiviso. Al termine dell’incontro, verranno poi omaggiati ai presenti un sacchetto con il compost della Valle della Biodiversità e una cartolina del Monastero di Astino. </w:t>
      </w:r>
    </w:p>
    <w:p w14:paraId="0CC69D9C" w14:textId="77777777" w:rsidR="000E21EB" w:rsidRPr="004449B9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A991DAC" w14:textId="77777777" w:rsidR="000E21EB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 momento</w:t>
      </w:r>
      <w:r w:rsidRPr="004449B9">
        <w:rPr>
          <w:rFonts w:ascii="Tahoma" w:hAnsi="Tahoma" w:cs="Tahoma"/>
          <w:sz w:val="20"/>
          <w:szCs w:val="20"/>
        </w:rPr>
        <w:t xml:space="preserve"> per confrontarsi su modelli concreti di valorizzazione culturale e immaginare nuove traiettorie di sviluppo, in cui la cultura diventa leva di rigenerazione, attrattività e apertura.</w:t>
      </w:r>
    </w:p>
    <w:p w14:paraId="1F142B93" w14:textId="77777777" w:rsidR="000E21EB" w:rsidRPr="004449B9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63D862F1" w14:textId="77777777" w:rsidR="000E21EB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449B9">
        <w:rPr>
          <w:rFonts w:ascii="Tahoma" w:hAnsi="Tahoma" w:cs="Tahoma"/>
          <w:sz w:val="20"/>
          <w:szCs w:val="20"/>
        </w:rPr>
        <w:t xml:space="preserve">L’evento è </w:t>
      </w:r>
      <w:r w:rsidRPr="004449B9">
        <w:rPr>
          <w:rFonts w:ascii="Tahoma" w:hAnsi="Tahoma" w:cs="Tahoma"/>
          <w:b/>
          <w:bCs/>
          <w:sz w:val="20"/>
          <w:szCs w:val="20"/>
        </w:rPr>
        <w:t>aperto al pubblico</w:t>
      </w:r>
      <w:r w:rsidRPr="004449B9">
        <w:rPr>
          <w:rFonts w:ascii="Tahoma" w:hAnsi="Tahoma" w:cs="Tahoma"/>
          <w:sz w:val="20"/>
          <w:szCs w:val="20"/>
        </w:rPr>
        <w:t>. La prenotazione è consigliata.</w:t>
      </w:r>
    </w:p>
    <w:p w14:paraId="7F58AEC2" w14:textId="77777777" w:rsidR="000E21EB" w:rsidRPr="004449B9" w:rsidRDefault="000E21EB" w:rsidP="000E21E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0835484F" w14:textId="77777777" w:rsidR="000E21EB" w:rsidRPr="006311A4" w:rsidRDefault="000E21EB" w:rsidP="000E21EB">
      <w:pPr>
        <w:jc w:val="both"/>
        <w:rPr>
          <w:rFonts w:ascii="Tahoma" w:hAnsi="Tahoma" w:cs="Tahoma"/>
          <w:sz w:val="20"/>
          <w:szCs w:val="20"/>
        </w:rPr>
      </w:pPr>
      <w:r w:rsidRPr="004449B9">
        <w:rPr>
          <w:rFonts w:ascii="Tahoma" w:hAnsi="Tahoma" w:cs="Tahoma"/>
          <w:sz w:val="20"/>
          <w:szCs w:val="20"/>
        </w:rPr>
        <w:t>Per maggiori informazioni</w:t>
      </w:r>
      <w:r>
        <w:rPr>
          <w:rFonts w:ascii="Tahoma" w:hAnsi="Tahoma" w:cs="Tahoma"/>
          <w:sz w:val="20"/>
          <w:szCs w:val="20"/>
        </w:rPr>
        <w:t xml:space="preserve"> si rimanda al sito</w:t>
      </w:r>
      <w:r w:rsidRPr="004449B9"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4449B9">
          <w:rPr>
            <w:rStyle w:val="Collegamentoipertestuale"/>
            <w:rFonts w:ascii="Tahoma" w:hAnsi="Tahoma" w:cs="Tahoma"/>
            <w:sz w:val="20"/>
            <w:szCs w:val="20"/>
          </w:rPr>
          <w:t>https://www.bergamonextlevel.it/</w:t>
        </w:r>
      </w:hyperlink>
    </w:p>
    <w:p w14:paraId="7F23AD87" w14:textId="77777777" w:rsidR="000E21EB" w:rsidRPr="004449B9" w:rsidRDefault="000E21EB" w:rsidP="000E21EB">
      <w:pPr>
        <w:jc w:val="both"/>
        <w:rPr>
          <w:rFonts w:ascii="Tahoma" w:hAnsi="Tahoma" w:cs="Tahoma"/>
          <w:sz w:val="20"/>
          <w:szCs w:val="20"/>
        </w:rPr>
      </w:pPr>
    </w:p>
    <w:p w14:paraId="713E8B09" w14:textId="77777777" w:rsidR="00F7261B" w:rsidRDefault="00F7261B"/>
    <w:sectPr w:rsidR="00F7261B" w:rsidSect="000E21EB">
      <w:headerReference w:type="default" r:id="rId5"/>
      <w:footerReference w:type="default" r:id="rId6"/>
      <w:pgSz w:w="11910" w:h="16840"/>
      <w:pgMar w:top="3900" w:right="566" w:bottom="280" w:left="42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C077" w14:textId="77777777" w:rsidR="000E21EB" w:rsidRDefault="000E21E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tbl>
    <w:tblPr>
      <w:tblW w:w="10747" w:type="dxa"/>
      <w:tblInd w:w="16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5375"/>
      <w:gridCol w:w="5372"/>
    </w:tblGrid>
    <w:tr w:rsidR="000E21EB" w14:paraId="096B2735" w14:textId="77777777" w:rsidTr="00051DC5">
      <w:tc>
        <w:tcPr>
          <w:tcW w:w="5375" w:type="dxa"/>
        </w:tcPr>
        <w:p w14:paraId="356E7511" w14:textId="77777777" w:rsidR="000E21EB" w:rsidRPr="00051DC5" w:rsidRDefault="000E21E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Bergamo Next Level 2026</w:t>
          </w:r>
        </w:p>
        <w:p w14:paraId="698DCCDD" w14:textId="77777777" w:rsidR="000E21EB" w:rsidRPr="00051DC5" w:rsidRDefault="000E21E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Ivana Galessi</w:t>
          </w:r>
        </w:p>
        <w:p w14:paraId="7FF92342" w14:textId="77777777" w:rsidR="000E21EB" w:rsidRPr="00051DC5" w:rsidRDefault="000E21E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+39 340 0048097</w:t>
          </w:r>
        </w:p>
        <w:p w14:paraId="13CA872D" w14:textId="77777777" w:rsidR="000E21EB" w:rsidRPr="00051DC5" w:rsidRDefault="000E21E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Martina Cerea</w:t>
          </w:r>
        </w:p>
        <w:p w14:paraId="5BB087E9" w14:textId="77777777" w:rsidR="000E21EB" w:rsidRPr="00051DC5" w:rsidRDefault="000E21E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 9804592</w:t>
          </w:r>
        </w:p>
        <w:p w14:paraId="1E5AE930" w14:textId="77777777" w:rsidR="000E21EB" w:rsidRPr="00051DC5" w:rsidRDefault="000E21E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1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ufficiostampabnl@unibg.it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  <w:tc>
        <w:tcPr>
          <w:tcW w:w="5372" w:type="dxa"/>
        </w:tcPr>
        <w:p w14:paraId="20B08D5D" w14:textId="77777777" w:rsidR="000E21EB" w:rsidRPr="00051DC5" w:rsidRDefault="000E21E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Università degli studi di Bergamo</w:t>
          </w:r>
        </w:p>
        <w:p w14:paraId="302BE1BB" w14:textId="77777777" w:rsidR="000E21EB" w:rsidRPr="00051DC5" w:rsidRDefault="000E21E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Claudia Rota</w:t>
          </w:r>
        </w:p>
        <w:p w14:paraId="1E7F9E93" w14:textId="77777777" w:rsidR="000E21EB" w:rsidRPr="00051DC5" w:rsidRDefault="000E21E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Responsabile Ufficio Stampa Università degli studi di Bergamo</w:t>
          </w:r>
        </w:p>
        <w:p w14:paraId="20F32680" w14:textId="77777777" w:rsidR="000E21EB" w:rsidRPr="00051DC5" w:rsidRDefault="000E21E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Ufficio Rettorato – U.O. Comunicazione</w:t>
          </w:r>
        </w:p>
        <w:p w14:paraId="2B18BFB6" w14:textId="77777777" w:rsidR="000E21EB" w:rsidRPr="00051DC5" w:rsidRDefault="000E21E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3485100463</w:t>
          </w:r>
        </w:p>
        <w:p w14:paraId="6F7F8055" w14:textId="77777777" w:rsidR="000E21EB" w:rsidRPr="00051DC5" w:rsidRDefault="000E21E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2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claudia.rota@unibg.it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</w:tr>
  </w:tbl>
  <w:p w14:paraId="6ECBC623" w14:textId="77777777" w:rsidR="000E21EB" w:rsidRDefault="000E21E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1A7D1B29" w14:textId="77777777" w:rsidR="000E21EB" w:rsidRDefault="000E21E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4C87C3B1" w14:textId="77777777" w:rsidR="000E21EB" w:rsidRDefault="000E21E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8"/>
        <w:szCs w:val="18"/>
      </w:rPr>
    </w:pPr>
  </w:p>
  <w:p w14:paraId="0F6B484D" w14:textId="77777777" w:rsidR="000E21EB" w:rsidRDefault="000E21E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020A" w14:textId="77777777" w:rsidR="000E21EB" w:rsidRDefault="00243F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57FD9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25" type="#_x0000_t75" style="position:absolute;margin-left:0;margin-top:0;width:593pt;height:1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defaultTabStop w:val="708"/>
  <w:hyphenationZone w:val="283"/>
  <w:characterSpacingControl w:val="doNotCompress"/>
  <w:hdrShapeDefaults>
    <o:shapedefaults v:ext="edit" spidmax="1026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EB"/>
    <w:rsid w:val="000E21EB"/>
    <w:rsid w:val="00243F76"/>
    <w:rsid w:val="00C34D6B"/>
    <w:rsid w:val="00E94E17"/>
    <w:rsid w:val="00F7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85E64"/>
  <w15:chartTrackingRefBased/>
  <w15:docId w15:val="{D743DDEB-618B-2C4F-90F6-C45451D0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1EB"/>
    <w:pPr>
      <w:widowControl w:val="0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21EB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1E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1EB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1EB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1EB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1EB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1EB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1EB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1EB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1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1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1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1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1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1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1E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1EB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1EB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1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1EB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21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1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1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1E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E21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0E21EB"/>
    <w:rPr>
      <w:b/>
      <w:bCs/>
    </w:rPr>
  </w:style>
  <w:style w:type="character" w:styleId="Enfasicorsivo">
    <w:name w:val="Emphasis"/>
    <w:uiPriority w:val="20"/>
    <w:qFormat/>
    <w:rsid w:val="000E21EB"/>
    <w:rPr>
      <w:i/>
      <w:iCs/>
    </w:rPr>
  </w:style>
  <w:style w:type="character" w:styleId="Collegamentoipertestuale">
    <w:name w:val="Hyperlink"/>
    <w:uiPriority w:val="99"/>
    <w:unhideWhenUsed/>
    <w:rsid w:val="000E2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bergamonextlevel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udia.rota@unibg.it" TargetMode="External"/><Relationship Id="rId1" Type="http://schemas.openxmlformats.org/officeDocument/2006/relationships/hyperlink" Target="mailto:ufficiostampabnl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Galessi</dc:creator>
  <cp:keywords/>
  <dc:description/>
  <cp:lastModifiedBy>Ivana Galessi</cp:lastModifiedBy>
  <cp:revision>1</cp:revision>
  <dcterms:created xsi:type="dcterms:W3CDTF">2026-04-13T14:57:00Z</dcterms:created>
  <dcterms:modified xsi:type="dcterms:W3CDTF">2026-04-13T14:57:00Z</dcterms:modified>
</cp:coreProperties>
</file>