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99AC" w14:textId="0382BBC1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7B1225">
        <w:rPr>
          <w:rFonts w:ascii="Rubik" w:hAnsi="Rubik" w:cs="Rubik"/>
          <w:b/>
          <w:sz w:val="20"/>
        </w:rPr>
        <w:t>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19E7D46D" w14:textId="4307A376" w:rsidR="00FD481B" w:rsidRDefault="00FD481B" w:rsidP="00FD481B">
      <w:pPr>
        <w:jc w:val="both"/>
        <w:rPr>
          <w:rFonts w:ascii="Rubik Medium" w:eastAsia="Rubik Medium" w:hAnsi="Rubik Medium" w:cs="Rubik Medium"/>
          <w:b/>
          <w:color w:val="000000" w:themeColor="text1"/>
        </w:rPr>
      </w:pPr>
      <w:r w:rsidRPr="00FD481B">
        <w:rPr>
          <w:rFonts w:ascii="Rubik Medium" w:eastAsia="Rubik Medium" w:hAnsi="Rubik Medium" w:cs="Rubik Medium"/>
          <w:b/>
          <w:color w:val="000000" w:themeColor="text1"/>
        </w:rPr>
        <w:t>Procedura pubblica di selezione ai sensi dell’articolo 22-ter della legge</w:t>
      </w:r>
      <w:r>
        <w:rPr>
          <w:rFonts w:ascii="Rubik Medium" w:eastAsia="Rubik Medium" w:hAnsi="Rubik Medium" w:cs="Rubik Medium"/>
          <w:b/>
          <w:color w:val="000000" w:themeColor="text1"/>
        </w:rPr>
        <w:t xml:space="preserve"> </w:t>
      </w:r>
      <w:r w:rsidRPr="00FD481B">
        <w:rPr>
          <w:rFonts w:ascii="Rubik Medium" w:eastAsia="Rubik Medium" w:hAnsi="Rubik Medium" w:cs="Rubik Medium"/>
          <w:b/>
          <w:color w:val="000000" w:themeColor="text1"/>
        </w:rPr>
        <w:t>240 del 30.12.2010 per il conferimento di n. 1 Incarico di ricerca, presso il</w:t>
      </w:r>
      <w:r>
        <w:rPr>
          <w:rFonts w:ascii="Rubik Medium" w:eastAsia="Rubik Medium" w:hAnsi="Rubik Medium" w:cs="Rubik Medium"/>
          <w:b/>
          <w:color w:val="000000" w:themeColor="text1"/>
        </w:rPr>
        <w:t xml:space="preserve"> </w:t>
      </w:r>
      <w:r w:rsidRPr="00FD481B">
        <w:rPr>
          <w:rFonts w:ascii="Rubik Medium" w:eastAsia="Rubik Medium" w:hAnsi="Rubik Medium" w:cs="Rubik Medium"/>
          <w:b/>
          <w:color w:val="000000" w:themeColor="text1"/>
        </w:rPr>
        <w:t>Dipartimento di Ingegneria e Scienze Applicate dell’Università degli studi di</w:t>
      </w:r>
      <w:r>
        <w:rPr>
          <w:rFonts w:ascii="Rubik Medium" w:eastAsia="Rubik Medium" w:hAnsi="Rubik Medium" w:cs="Rubik Medium"/>
          <w:b/>
          <w:color w:val="000000" w:themeColor="text1"/>
        </w:rPr>
        <w:t xml:space="preserve"> </w:t>
      </w:r>
      <w:r w:rsidRPr="00FD481B">
        <w:rPr>
          <w:rFonts w:ascii="Rubik Medium" w:eastAsia="Rubik Medium" w:hAnsi="Rubik Medium" w:cs="Rubik Medium"/>
          <w:b/>
          <w:color w:val="000000" w:themeColor="text1"/>
        </w:rPr>
        <w:t>Bergamo - Codice Pica: 26IR001</w:t>
      </w:r>
    </w:p>
    <w:p w14:paraId="04ADE3A4" w14:textId="18E0684D" w:rsidR="00A163D1" w:rsidRDefault="00A163D1" w:rsidP="00FD481B">
      <w:pPr>
        <w:spacing w:before="240"/>
        <w:jc w:val="both"/>
        <w:rPr>
          <w:rFonts w:ascii="Rubik" w:hAnsi="Rubik" w:cs="Rubik"/>
          <w:sz w:val="20"/>
        </w:rPr>
      </w:pPr>
      <w:r w:rsidRPr="00A87635">
        <w:rPr>
          <w:rFonts w:ascii="Rubik" w:hAnsi="Rubik" w:cs="Rubik"/>
          <w:sz w:val="20"/>
        </w:rPr>
        <w:t xml:space="preserve">bandito con Decreto del Rettore </w:t>
      </w:r>
      <w:r w:rsidRPr="00A37C82">
        <w:rPr>
          <w:rFonts w:ascii="Rubik" w:hAnsi="Rubik" w:cs="Rubik"/>
          <w:sz w:val="20"/>
        </w:rPr>
        <w:t>Rep. n</w:t>
      </w:r>
      <w:r w:rsidRPr="00B872C6">
        <w:rPr>
          <w:rFonts w:ascii="Rubik" w:hAnsi="Rubik" w:cs="Rubik"/>
          <w:sz w:val="20"/>
        </w:rPr>
        <w:t>.</w:t>
      </w:r>
      <w:r w:rsidR="00B96D30">
        <w:rPr>
          <w:rFonts w:ascii="Rubik" w:hAnsi="Rubik" w:cs="Rubik"/>
          <w:sz w:val="20"/>
        </w:rPr>
        <w:t xml:space="preserve"> </w:t>
      </w:r>
      <w:r w:rsidR="00FD481B">
        <w:rPr>
          <w:rFonts w:ascii="Rubik" w:hAnsi="Rubik" w:cs="Rubik"/>
          <w:sz w:val="20"/>
        </w:rPr>
        <w:t>245</w:t>
      </w:r>
      <w:r w:rsidRPr="00B872C6">
        <w:rPr>
          <w:rFonts w:ascii="Rubik" w:hAnsi="Rubik" w:cs="Rubik"/>
          <w:sz w:val="20"/>
        </w:rPr>
        <w:t>/202</w:t>
      </w:r>
      <w:r w:rsidR="00D57BBD">
        <w:rPr>
          <w:rFonts w:ascii="Rubik" w:hAnsi="Rubik" w:cs="Rubik"/>
          <w:sz w:val="20"/>
        </w:rPr>
        <w:t>6</w:t>
      </w:r>
      <w:r w:rsidRPr="00B872C6">
        <w:rPr>
          <w:rFonts w:ascii="Rubik" w:hAnsi="Rubik" w:cs="Rubik"/>
          <w:sz w:val="20"/>
        </w:rPr>
        <w:t xml:space="preserve"> del</w:t>
      </w:r>
      <w:r w:rsidR="00B96D30">
        <w:rPr>
          <w:rFonts w:ascii="Rubik" w:hAnsi="Rubik" w:cs="Rubik"/>
          <w:sz w:val="20"/>
        </w:rPr>
        <w:t xml:space="preserve"> </w:t>
      </w:r>
      <w:r w:rsidR="00FD481B">
        <w:rPr>
          <w:rFonts w:ascii="Rubik" w:hAnsi="Rubik" w:cs="Rubik"/>
          <w:sz w:val="20"/>
        </w:rPr>
        <w:t>17</w:t>
      </w:r>
      <w:r w:rsidR="00D57BBD">
        <w:rPr>
          <w:rFonts w:ascii="Rubik" w:hAnsi="Rubik" w:cs="Rubik"/>
          <w:sz w:val="20"/>
        </w:rPr>
        <w:t>.0</w:t>
      </w:r>
      <w:r w:rsidR="00FD481B">
        <w:rPr>
          <w:rFonts w:ascii="Rubik" w:hAnsi="Rubik" w:cs="Rubik"/>
          <w:sz w:val="20"/>
        </w:rPr>
        <w:t>4</w:t>
      </w:r>
      <w:r w:rsidR="00D57BBD">
        <w:rPr>
          <w:rFonts w:ascii="Rubik" w:hAnsi="Rubik" w:cs="Rubik"/>
          <w:sz w:val="20"/>
        </w:rPr>
        <w:t>.2026</w:t>
      </w:r>
      <w:r w:rsidRPr="00A37C82">
        <w:rPr>
          <w:rFonts w:ascii="Rubik" w:hAnsi="Rubik" w:cs="Rubik"/>
          <w:sz w:val="20"/>
        </w:rPr>
        <w:t>, pubblicato all’Albo</w:t>
      </w:r>
      <w:r w:rsidRPr="00A87635">
        <w:rPr>
          <w:rFonts w:ascii="Rubik" w:hAnsi="Rubik" w:cs="Rubik"/>
          <w:sz w:val="20"/>
        </w:rPr>
        <w:t xml:space="preserve"> di Ateneo </w:t>
      </w:r>
      <w:r w:rsidR="00CD7E2D" w:rsidRPr="00A87635">
        <w:rPr>
          <w:rFonts w:ascii="Rubik" w:hAnsi="Rubik" w:cs="Rubik"/>
          <w:sz w:val="20"/>
        </w:rPr>
        <w:t>il</w:t>
      </w:r>
      <w:r w:rsidR="00CD7E2D">
        <w:rPr>
          <w:rFonts w:ascii="Rubik" w:hAnsi="Rubik" w:cs="Rubik"/>
          <w:sz w:val="20"/>
        </w:rPr>
        <w:t xml:space="preserve"> </w:t>
      </w:r>
      <w:r w:rsidR="00D57BBD">
        <w:rPr>
          <w:rFonts w:ascii="Rubik" w:hAnsi="Rubik" w:cs="Rubik"/>
          <w:sz w:val="20"/>
        </w:rPr>
        <w:t>2</w:t>
      </w:r>
      <w:r w:rsidR="00FD481B">
        <w:rPr>
          <w:rFonts w:ascii="Rubik" w:hAnsi="Rubik" w:cs="Rubik"/>
          <w:sz w:val="20"/>
        </w:rPr>
        <w:t>0</w:t>
      </w:r>
      <w:r w:rsidR="00D57BBD">
        <w:rPr>
          <w:rFonts w:ascii="Rubik" w:hAnsi="Rubik" w:cs="Rubik"/>
          <w:sz w:val="20"/>
        </w:rPr>
        <w:t>.0</w:t>
      </w:r>
      <w:r w:rsidR="00FD481B">
        <w:rPr>
          <w:rFonts w:ascii="Rubik" w:hAnsi="Rubik" w:cs="Rubik"/>
          <w:sz w:val="20"/>
        </w:rPr>
        <w:t>4</w:t>
      </w:r>
      <w:r w:rsidR="00D57BBD">
        <w:rPr>
          <w:rFonts w:ascii="Rubik" w:hAnsi="Rubik" w:cs="Rubik"/>
          <w:sz w:val="20"/>
        </w:rPr>
        <w:t>.2026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E08E" w14:textId="77777777" w:rsidR="00A47D53" w:rsidRDefault="00A47D53" w:rsidP="003E3074">
      <w:r>
        <w:separator/>
      </w:r>
    </w:p>
  </w:endnote>
  <w:endnote w:type="continuationSeparator" w:id="0">
    <w:p w14:paraId="20CAA4DD" w14:textId="77777777" w:rsidR="00A47D53" w:rsidRDefault="00A47D53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346CB" w14:textId="77777777" w:rsidR="00A47D53" w:rsidRDefault="00A47D53" w:rsidP="003E3074">
      <w:r>
        <w:separator/>
      </w:r>
    </w:p>
  </w:footnote>
  <w:footnote w:type="continuationSeparator" w:id="0">
    <w:p w14:paraId="53515B71" w14:textId="77777777" w:rsidR="00A47D53" w:rsidRDefault="00A47D53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78232">
    <w:abstractNumId w:val="8"/>
  </w:num>
  <w:num w:numId="2" w16cid:durableId="1386487621">
    <w:abstractNumId w:val="4"/>
  </w:num>
  <w:num w:numId="3" w16cid:durableId="1645233020">
    <w:abstractNumId w:val="7"/>
  </w:num>
  <w:num w:numId="4" w16cid:durableId="972978341">
    <w:abstractNumId w:val="6"/>
  </w:num>
  <w:num w:numId="5" w16cid:durableId="124592308">
    <w:abstractNumId w:val="9"/>
  </w:num>
  <w:num w:numId="6" w16cid:durableId="365521432">
    <w:abstractNumId w:val="1"/>
  </w:num>
  <w:num w:numId="7" w16cid:durableId="358816699">
    <w:abstractNumId w:val="5"/>
  </w:num>
  <w:num w:numId="8" w16cid:durableId="458576319">
    <w:abstractNumId w:val="12"/>
  </w:num>
  <w:num w:numId="9" w16cid:durableId="745304055">
    <w:abstractNumId w:val="10"/>
  </w:num>
  <w:num w:numId="10" w16cid:durableId="705064790">
    <w:abstractNumId w:val="3"/>
  </w:num>
  <w:num w:numId="11" w16cid:durableId="443112925">
    <w:abstractNumId w:val="0"/>
  </w:num>
  <w:num w:numId="12" w16cid:durableId="46299579">
    <w:abstractNumId w:val="2"/>
  </w:num>
  <w:num w:numId="13" w16cid:durableId="1630627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1225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B7FF5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47D53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A16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96D30"/>
    <w:rsid w:val="00BA0A65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D7E2D"/>
    <w:rsid w:val="00CE69B4"/>
    <w:rsid w:val="00CF151E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57BBD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481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161</cp:revision>
  <cp:lastPrinted>2018-06-06T06:49:00Z</cp:lastPrinted>
  <dcterms:created xsi:type="dcterms:W3CDTF">2018-02-26T10:14:00Z</dcterms:created>
  <dcterms:modified xsi:type="dcterms:W3CDTF">2026-04-20T08:30:00Z</dcterms:modified>
</cp:coreProperties>
</file>