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B0260">
        <w:rPr>
          <w:rFonts w:ascii="Rubik" w:hAnsi="Rubik" w:cs="Rubik"/>
          <w:b/>
          <w:color w:val="000000"/>
          <w:sz w:val="20"/>
        </w:rPr>
        <w:t>3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9C4983" w:rsidRPr="009C4983">
        <w:rPr>
          <w:rFonts w:ascii="Rubik" w:hAnsi="Rubik" w:cs="Rubik"/>
          <w:color w:val="000000"/>
          <w:sz w:val="20"/>
        </w:rPr>
        <w:t>8874</w:t>
      </w:r>
      <w:r w:rsidR="00A900F9" w:rsidRPr="009C4983">
        <w:rPr>
          <w:rFonts w:ascii="Rubik" w:hAnsi="Rubik" w:cs="Rubik"/>
          <w:color w:val="000000"/>
          <w:sz w:val="20"/>
        </w:rPr>
        <w:t xml:space="preserve">/VII/16 </w:t>
      </w:r>
      <w:r w:rsidR="00D03F95" w:rsidRPr="009C4983">
        <w:rPr>
          <w:rFonts w:ascii="Rubik" w:hAnsi="Rubik" w:cs="Rubik"/>
          <w:color w:val="000000"/>
          <w:sz w:val="20"/>
        </w:rPr>
        <w:t xml:space="preserve">del </w:t>
      </w:r>
      <w:r w:rsidR="009C4983" w:rsidRPr="009C4983">
        <w:rPr>
          <w:rFonts w:ascii="Rubik" w:hAnsi="Rubik" w:cs="Rubik"/>
          <w:color w:val="000000"/>
          <w:sz w:val="20"/>
        </w:rPr>
        <w:t>08.02.2021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B0260">
        <w:rPr>
          <w:rFonts w:ascii="Rubik" w:hAnsi="Rubik" w:cs="Rubik"/>
          <w:b/>
          <w:color w:val="000000"/>
          <w:sz w:val="20"/>
        </w:rPr>
        <w:t>3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B562A4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9C4983" w:rsidRDefault="006A7846" w:rsidP="009C4983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9C4983" w:rsidRPr="009C4983">
        <w:rPr>
          <w:rFonts w:ascii="Rubik" w:hAnsi="Rubik" w:cs="Rubik"/>
          <w:color w:val="000000"/>
          <w:sz w:val="20"/>
        </w:rPr>
        <w:t>8874/VII/16 del 08.02.2021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86DD5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B0260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C4983"/>
    <w:rsid w:val="009D0539"/>
    <w:rsid w:val="009D1B4A"/>
    <w:rsid w:val="00A900F9"/>
    <w:rsid w:val="00AA0E9A"/>
    <w:rsid w:val="00B562A4"/>
    <w:rsid w:val="00B778A5"/>
    <w:rsid w:val="00BA495B"/>
    <w:rsid w:val="00BB25C6"/>
    <w:rsid w:val="00C12FDA"/>
    <w:rsid w:val="00C3368F"/>
    <w:rsid w:val="00C5447A"/>
    <w:rsid w:val="00C84F78"/>
    <w:rsid w:val="00D03F95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BD55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14001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6</cp:revision>
  <dcterms:created xsi:type="dcterms:W3CDTF">2020-09-14T12:56:00Z</dcterms:created>
  <dcterms:modified xsi:type="dcterms:W3CDTF">2021-02-08T14:30:00Z</dcterms:modified>
</cp:coreProperties>
</file>